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73F7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72ED9" w:rsidRPr="00FC5471" w:rsidRDefault="006F0605" w:rsidP="00D72ED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006B4E91">
                    <w:rPr>
                      <w:b/>
                      <w:color w:val="000000"/>
                    </w:rPr>
                    <w:t>Менеджм</w:t>
                  </w:r>
                  <w:r w:rsidR="009A4DF0">
                    <w:rPr>
                      <w:b/>
                      <w:color w:val="000000"/>
                    </w:rPr>
                    <w:t>ент в здравоохранении</w:t>
                  </w:r>
                  <w:r w:rsidRPr="00FC7E29">
                    <w:rPr>
                      <w:b/>
                    </w:rPr>
                    <w:t>»</w:t>
                  </w:r>
                  <w:r w:rsidRPr="008E6CE8">
                    <w:t xml:space="preserve">, утв. приказом ректора </w:t>
                  </w:r>
                  <w:r w:rsidRPr="005546F4">
                    <w:t xml:space="preserve">ОмГА </w:t>
                  </w:r>
                  <w:r w:rsidR="00D72ED9" w:rsidRPr="005546F4">
                    <w:t xml:space="preserve">от </w:t>
                  </w:r>
                  <w:bookmarkStart w:id="0" w:name="_Hlk163574545"/>
                  <w:r w:rsidR="00392306">
                    <w:rPr>
                      <w:color w:val="000000"/>
                    </w:rPr>
                    <w:t>25.03.2024 №34.</w:t>
                  </w:r>
                  <w:bookmarkEnd w:id="0"/>
                </w:p>
                <w:p w:rsidR="006F0605" w:rsidRPr="00641D51" w:rsidRDefault="006F0605" w:rsidP="004A1F50">
                  <w:pPr>
                    <w:jc w:val="both"/>
                  </w:pPr>
                </w:p>
                <w:p w:rsidR="006F0605" w:rsidRPr="00641D51" w:rsidRDefault="006F0605" w:rsidP="006A2494">
                  <w:pPr>
                    <w:jc w:val="both"/>
                  </w:pPr>
                </w:p>
                <w:p w:rsidR="006F0605" w:rsidRPr="00641D51" w:rsidRDefault="006F06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77F5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A2494">
        <w:rPr>
          <w:rFonts w:eastAsia="Courier New"/>
          <w:noProof/>
          <w:sz w:val="28"/>
          <w:szCs w:val="28"/>
          <w:lang w:bidi="ru-RU"/>
        </w:rPr>
        <w:t>«У</w:t>
      </w:r>
      <w:r w:rsidR="003D72FB">
        <w:rPr>
          <w:rFonts w:eastAsia="Courier New"/>
          <w:noProof/>
          <w:sz w:val="28"/>
          <w:szCs w:val="28"/>
          <w:lang w:bidi="ru-RU"/>
        </w:rPr>
        <w:t>правления, политики и права</w:t>
      </w:r>
      <w:r w:rsidR="006A2494">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73F7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F0605" w:rsidRPr="00C94464" w:rsidRDefault="006F0605" w:rsidP="00C94464">
                  <w:pPr>
                    <w:jc w:val="center"/>
                    <w:rPr>
                      <w:sz w:val="24"/>
                      <w:szCs w:val="24"/>
                    </w:rPr>
                  </w:pPr>
                  <w:r w:rsidRPr="00C94464">
                    <w:rPr>
                      <w:sz w:val="24"/>
                      <w:szCs w:val="24"/>
                    </w:rPr>
                    <w:t>УТВЕРЖДАЮ:</w:t>
                  </w:r>
                </w:p>
                <w:p w:rsidR="006F0605" w:rsidRPr="00C94464" w:rsidRDefault="006F0605" w:rsidP="00C94464">
                  <w:pPr>
                    <w:jc w:val="center"/>
                    <w:rPr>
                      <w:sz w:val="24"/>
                      <w:szCs w:val="24"/>
                    </w:rPr>
                  </w:pPr>
                  <w:r w:rsidRPr="00C94464">
                    <w:rPr>
                      <w:sz w:val="24"/>
                      <w:szCs w:val="24"/>
                    </w:rPr>
                    <w:t>Ректор, д.фил.н., профессор</w:t>
                  </w:r>
                </w:p>
                <w:p w:rsidR="00990449" w:rsidRPr="00C1531A" w:rsidRDefault="00990449" w:rsidP="00990449">
                  <w:pPr>
                    <w:jc w:val="center"/>
                    <w:rPr>
                      <w:sz w:val="24"/>
                      <w:szCs w:val="24"/>
                    </w:rPr>
                  </w:pPr>
                  <w:bookmarkStart w:id="1" w:name="_Hlk73103515"/>
                </w:p>
                <w:p w:rsidR="00990449" w:rsidRPr="00C1531A" w:rsidRDefault="00990449" w:rsidP="00990449">
                  <w:pPr>
                    <w:ind w:firstLine="1985"/>
                    <w:jc w:val="center"/>
                    <w:rPr>
                      <w:sz w:val="24"/>
                      <w:szCs w:val="24"/>
                    </w:rPr>
                  </w:pPr>
                  <w:r w:rsidRPr="00C1531A">
                    <w:rPr>
                      <w:sz w:val="24"/>
                      <w:szCs w:val="24"/>
                    </w:rPr>
                    <w:t>А.Э. Еремеев</w:t>
                  </w:r>
                </w:p>
                <w:p w:rsidR="00990449" w:rsidRPr="00C1531A" w:rsidRDefault="00990449" w:rsidP="00990449">
                  <w:pPr>
                    <w:jc w:val="center"/>
                    <w:rPr>
                      <w:sz w:val="24"/>
                      <w:szCs w:val="24"/>
                    </w:rPr>
                  </w:pPr>
                  <w:r w:rsidRPr="00C1531A">
                    <w:rPr>
                      <w:sz w:val="24"/>
                      <w:szCs w:val="24"/>
                    </w:rPr>
                    <w:t xml:space="preserve">                              </w:t>
                  </w:r>
                  <w:bookmarkStart w:id="2" w:name="_Hlk163574575"/>
                  <w:r w:rsidR="00392306">
                    <w:rPr>
                      <w:color w:val="000000"/>
                      <w:sz w:val="24"/>
                      <w:szCs w:val="24"/>
                    </w:rPr>
                    <w:t>25.03.2024 г.</w:t>
                  </w:r>
                  <w:bookmarkEnd w:id="2"/>
                </w:p>
                <w:bookmarkEnd w:id="1"/>
                <w:p w:rsidR="006F0605" w:rsidRPr="00C94464" w:rsidRDefault="006F0605" w:rsidP="00990449">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A2494" w:rsidRDefault="00EF555A" w:rsidP="007F4B97">
      <w:pPr>
        <w:widowControl/>
        <w:suppressAutoHyphens/>
        <w:autoSpaceDE/>
        <w:adjustRightInd/>
        <w:jc w:val="center"/>
        <w:rPr>
          <w:b/>
          <w:bCs/>
          <w:caps/>
          <w:sz w:val="32"/>
          <w:szCs w:val="32"/>
        </w:rPr>
      </w:pPr>
      <w:r w:rsidRPr="006A2494">
        <w:rPr>
          <w:b/>
          <w:bCs/>
          <w:caps/>
          <w:sz w:val="32"/>
          <w:szCs w:val="32"/>
        </w:rPr>
        <w:t>риск-менеджмент</w:t>
      </w:r>
    </w:p>
    <w:p w:rsidR="007F4B97" w:rsidRPr="006A2494" w:rsidRDefault="00E81007" w:rsidP="007F4B97">
      <w:pPr>
        <w:widowControl/>
        <w:suppressAutoHyphens/>
        <w:autoSpaceDE/>
        <w:adjustRightInd/>
        <w:jc w:val="center"/>
        <w:rPr>
          <w:b/>
          <w:bCs/>
          <w:sz w:val="24"/>
          <w:szCs w:val="24"/>
        </w:rPr>
      </w:pPr>
      <w:r w:rsidRPr="006A2494">
        <w:rPr>
          <w:bCs/>
          <w:sz w:val="24"/>
          <w:szCs w:val="24"/>
        </w:rPr>
        <w:t>Б1.</w:t>
      </w:r>
      <w:r w:rsidR="007E79C3" w:rsidRPr="006A2494">
        <w:rPr>
          <w:bCs/>
          <w:sz w:val="24"/>
          <w:szCs w:val="24"/>
        </w:rPr>
        <w:t>Б</w:t>
      </w:r>
      <w:r w:rsidRPr="006A2494">
        <w:rPr>
          <w:bCs/>
          <w:sz w:val="24"/>
          <w:szCs w:val="24"/>
        </w:rPr>
        <w:t>.</w:t>
      </w:r>
      <w:r w:rsidR="00757FF0" w:rsidRPr="006A2494">
        <w:rPr>
          <w:bCs/>
          <w:sz w:val="24"/>
          <w:szCs w:val="24"/>
        </w:rPr>
        <w:t>2</w:t>
      </w:r>
      <w:r w:rsidR="006651CF" w:rsidRPr="006A2494">
        <w:rPr>
          <w:bCs/>
          <w:sz w:val="24"/>
          <w:szCs w:val="24"/>
        </w:rPr>
        <w:t>9</w:t>
      </w:r>
    </w:p>
    <w:p w:rsidR="005669CB" w:rsidRPr="006A2494" w:rsidRDefault="005669CB" w:rsidP="005669CB">
      <w:pPr>
        <w:widowControl/>
        <w:autoSpaceDN/>
        <w:jc w:val="center"/>
        <w:rPr>
          <w:rFonts w:eastAsia="Calibri"/>
          <w:b/>
          <w:bCs/>
          <w:sz w:val="24"/>
          <w:szCs w:val="24"/>
          <w:lang w:eastAsia="en-US"/>
        </w:rPr>
      </w:pPr>
    </w:p>
    <w:p w:rsidR="009F4070" w:rsidRPr="006A2494" w:rsidRDefault="00591B36" w:rsidP="00591B36">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по основной профессиональной образовательной программе высшего образования – </w:t>
      </w:r>
    </w:p>
    <w:p w:rsidR="00677F57" w:rsidRPr="006A2494" w:rsidRDefault="00591B36"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программе бакалавриата</w:t>
      </w:r>
    </w:p>
    <w:p w:rsidR="007C277B" w:rsidRPr="006A2494" w:rsidRDefault="007C277B"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(программа </w:t>
      </w:r>
      <w:r w:rsidR="002C6808" w:rsidRPr="006A2494">
        <w:rPr>
          <w:rFonts w:eastAsia="Courier New"/>
          <w:sz w:val="24"/>
          <w:szCs w:val="24"/>
          <w:lang w:bidi="ru-RU"/>
        </w:rPr>
        <w:t>прикладного</w:t>
      </w:r>
      <w:r w:rsidRPr="006A2494">
        <w:rPr>
          <w:rFonts w:eastAsia="Courier New"/>
          <w:sz w:val="24"/>
          <w:szCs w:val="24"/>
          <w:lang w:bidi="ru-RU"/>
        </w:rPr>
        <w:t xml:space="preserve"> бакалавриата)</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sz w:val="24"/>
          <w:szCs w:val="24"/>
          <w:lang w:bidi="ru-RU"/>
        </w:rPr>
      </w:pPr>
    </w:p>
    <w:p w:rsidR="007E79C3" w:rsidRPr="006A2494" w:rsidRDefault="007C277B" w:rsidP="00591B36">
      <w:pPr>
        <w:widowControl/>
        <w:suppressAutoHyphens/>
        <w:autoSpaceDE/>
        <w:adjustRightInd/>
        <w:jc w:val="center"/>
        <w:rPr>
          <w:sz w:val="24"/>
          <w:szCs w:val="24"/>
        </w:rPr>
      </w:pPr>
      <w:r w:rsidRPr="006A2494">
        <w:rPr>
          <w:rFonts w:eastAsia="Courier New"/>
          <w:sz w:val="24"/>
          <w:szCs w:val="24"/>
          <w:lang w:bidi="ru-RU"/>
        </w:rPr>
        <w:t xml:space="preserve">Направление подготовки </w:t>
      </w:r>
      <w:r w:rsidR="00137C87" w:rsidRPr="006A2494">
        <w:rPr>
          <w:rFonts w:eastAsia="Courier New"/>
          <w:sz w:val="24"/>
          <w:szCs w:val="24"/>
          <w:lang w:bidi="ru-RU"/>
        </w:rPr>
        <w:t>38.03.02</w:t>
      </w:r>
      <w:r w:rsidR="00CC1409" w:rsidRPr="006A2494">
        <w:rPr>
          <w:rFonts w:eastAsia="Courier New"/>
          <w:b/>
          <w:sz w:val="24"/>
          <w:szCs w:val="24"/>
          <w:lang w:bidi="ru-RU"/>
        </w:rPr>
        <w:t xml:space="preserve"> </w:t>
      </w:r>
      <w:r w:rsidR="00137C87" w:rsidRPr="006A2494">
        <w:rPr>
          <w:rFonts w:eastAsia="Courier New"/>
          <w:b/>
          <w:sz w:val="24"/>
          <w:szCs w:val="24"/>
          <w:lang w:bidi="ru-RU"/>
        </w:rPr>
        <w:t>Менеджмент</w:t>
      </w:r>
    </w:p>
    <w:p w:rsidR="007C277B" w:rsidRPr="006A2494" w:rsidRDefault="007C277B" w:rsidP="00591B36">
      <w:pPr>
        <w:widowControl/>
        <w:suppressAutoHyphens/>
        <w:autoSpaceDE/>
        <w:adjustRightInd/>
        <w:jc w:val="center"/>
        <w:rPr>
          <w:rFonts w:eastAsia="Courier New"/>
          <w:sz w:val="24"/>
          <w:szCs w:val="24"/>
          <w:lang w:bidi="ru-RU"/>
        </w:rPr>
      </w:pPr>
      <w:r w:rsidRPr="006A2494">
        <w:rPr>
          <w:rFonts w:eastAsia="Courier New"/>
          <w:sz w:val="24"/>
          <w:szCs w:val="24"/>
          <w:lang w:bidi="ru-RU"/>
        </w:rPr>
        <w:t>(уровень бакалавриата)</w:t>
      </w:r>
      <w:r w:rsidRPr="006A2494">
        <w:rPr>
          <w:rFonts w:eastAsia="Courier New"/>
          <w:sz w:val="24"/>
          <w:szCs w:val="24"/>
          <w:lang w:bidi="ru-RU"/>
        </w:rPr>
        <w:cr/>
      </w:r>
    </w:p>
    <w:p w:rsidR="004A1F50" w:rsidRPr="006E1872" w:rsidRDefault="004A1F50" w:rsidP="004A1F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6B4E91">
        <w:rPr>
          <w:b/>
          <w:color w:val="000000"/>
          <w:sz w:val="24"/>
          <w:szCs w:val="24"/>
        </w:rPr>
        <w:t>Менеджмент в здравоохранении</w:t>
      </w:r>
      <w:r w:rsidRPr="00FC7E29">
        <w:rPr>
          <w:rFonts w:eastAsia="Courier New"/>
          <w:b/>
          <w:sz w:val="24"/>
          <w:szCs w:val="24"/>
          <w:lang w:bidi="ru-RU"/>
        </w:rPr>
        <w:t>»</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b/>
          <w:sz w:val="24"/>
          <w:szCs w:val="24"/>
          <w:lang w:bidi="ru-RU"/>
        </w:rPr>
      </w:pPr>
    </w:p>
    <w:p w:rsidR="006A2494" w:rsidRPr="006E1872" w:rsidRDefault="006A2494" w:rsidP="006A249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A2494" w:rsidRPr="006E1872" w:rsidRDefault="006A2494" w:rsidP="006A2494">
      <w:pPr>
        <w:widowControl/>
        <w:autoSpaceDE/>
        <w:autoSpaceDN/>
        <w:adjustRightInd/>
        <w:jc w:val="center"/>
        <w:rPr>
          <w:sz w:val="24"/>
          <w:szCs w:val="24"/>
        </w:rPr>
      </w:pPr>
    </w:p>
    <w:p w:rsidR="00284DF5" w:rsidRDefault="00284DF5" w:rsidP="00284DF5">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84DF5" w:rsidRDefault="00284DF5" w:rsidP="00284DF5">
      <w:pPr>
        <w:widowControl/>
        <w:suppressAutoHyphens/>
        <w:autoSpaceDE/>
        <w:adjustRightInd/>
        <w:jc w:val="center"/>
        <w:rPr>
          <w:rFonts w:eastAsia="SimSun"/>
          <w:b/>
          <w:color w:val="000000"/>
          <w:kern w:val="2"/>
          <w:sz w:val="24"/>
          <w:szCs w:val="24"/>
          <w:lang w:eastAsia="hi-IN" w:bidi="hi-IN"/>
        </w:rPr>
      </w:pPr>
    </w:p>
    <w:p w:rsidR="00B042F1" w:rsidRDefault="00B042F1" w:rsidP="00B042F1">
      <w:pPr>
        <w:widowControl/>
        <w:suppressAutoHyphens/>
        <w:autoSpaceDE/>
        <w:adjustRightInd/>
        <w:jc w:val="center"/>
        <w:rPr>
          <w:rFonts w:eastAsia="SimSun"/>
          <w:b/>
          <w:color w:val="000000"/>
          <w:kern w:val="2"/>
          <w:sz w:val="24"/>
          <w:szCs w:val="24"/>
          <w:lang w:eastAsia="hi-IN" w:bidi="hi-IN"/>
        </w:rPr>
      </w:pPr>
      <w:bookmarkStart w:id="4" w:name="_Hlk104374542"/>
    </w:p>
    <w:p w:rsidR="00392306" w:rsidRDefault="00392306" w:rsidP="00392306">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392306" w:rsidRDefault="00392306" w:rsidP="00392306">
      <w:pPr>
        <w:jc w:val="center"/>
        <w:rPr>
          <w:sz w:val="24"/>
          <w:szCs w:val="24"/>
        </w:rPr>
      </w:pPr>
    </w:p>
    <w:p w:rsidR="00392306" w:rsidRDefault="00392306" w:rsidP="00392306">
      <w:pPr>
        <w:jc w:val="center"/>
        <w:rPr>
          <w:sz w:val="24"/>
          <w:szCs w:val="24"/>
        </w:rPr>
      </w:pPr>
      <w:r>
        <w:rPr>
          <w:color w:val="000000"/>
          <w:sz w:val="24"/>
          <w:szCs w:val="24"/>
        </w:rPr>
        <w:t>на 2024-2025 учебный год</w:t>
      </w:r>
    </w:p>
    <w:p w:rsidR="00392306" w:rsidRDefault="00392306" w:rsidP="00392306">
      <w:pPr>
        <w:jc w:val="center"/>
        <w:rPr>
          <w:sz w:val="24"/>
          <w:szCs w:val="24"/>
        </w:rPr>
      </w:pPr>
    </w:p>
    <w:p w:rsidR="00392306" w:rsidRDefault="00392306" w:rsidP="00392306">
      <w:pPr>
        <w:jc w:val="center"/>
        <w:rPr>
          <w:color w:val="000000"/>
          <w:sz w:val="24"/>
          <w:szCs w:val="24"/>
        </w:rPr>
      </w:pPr>
      <w:r>
        <w:rPr>
          <w:color w:val="000000"/>
          <w:sz w:val="24"/>
          <w:szCs w:val="24"/>
        </w:rPr>
        <w:t>Омск, 2024</w:t>
      </w:r>
      <w:bookmarkEnd w:id="5"/>
    </w:p>
    <w:bookmarkEnd w:id="6"/>
    <w:p w:rsidR="00616682" w:rsidRPr="006E1872" w:rsidRDefault="00284DF5" w:rsidP="00284DF5">
      <w:pPr>
        <w:suppressAutoHyphens/>
        <w:contextualSpacing/>
        <w:rPr>
          <w:sz w:val="24"/>
          <w:szCs w:val="24"/>
        </w:rPr>
      </w:pPr>
      <w:r w:rsidRPr="00284DF5">
        <w:rPr>
          <w:color w:val="000000"/>
          <w:sz w:val="24"/>
          <w:szCs w:val="24"/>
        </w:rPr>
        <w:br w:type="page"/>
      </w:r>
    </w:p>
    <w:p w:rsidR="00616682" w:rsidRDefault="00616682"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616682" w:rsidRPr="006A2494" w:rsidRDefault="00DF1076" w:rsidP="00616682">
      <w:pPr>
        <w:spacing w:after="160" w:line="256" w:lineRule="auto"/>
        <w:rPr>
          <w:spacing w:val="-3"/>
          <w:sz w:val="24"/>
          <w:szCs w:val="24"/>
          <w:lang w:eastAsia="en-US"/>
        </w:rPr>
      </w:pPr>
      <w:r w:rsidRPr="00793E1B">
        <w:rPr>
          <w:b/>
          <w:color w:val="000000"/>
          <w:sz w:val="24"/>
          <w:szCs w:val="24"/>
        </w:rPr>
        <w:br w:type="page"/>
      </w:r>
      <w:r w:rsidR="00616682" w:rsidRPr="006A2494">
        <w:rPr>
          <w:spacing w:val="-3"/>
          <w:sz w:val="24"/>
          <w:szCs w:val="24"/>
          <w:lang w:eastAsia="en-US"/>
        </w:rPr>
        <w:lastRenderedPageBreak/>
        <w:t>Составитель:</w:t>
      </w:r>
    </w:p>
    <w:p w:rsidR="00616682" w:rsidRPr="006A2494" w:rsidRDefault="00616682" w:rsidP="00616682">
      <w:pPr>
        <w:widowControl/>
        <w:autoSpaceDE/>
        <w:autoSpaceDN/>
        <w:adjustRightInd/>
        <w:jc w:val="both"/>
        <w:rPr>
          <w:spacing w:val="-3"/>
          <w:sz w:val="24"/>
          <w:szCs w:val="24"/>
          <w:lang w:eastAsia="en-US"/>
        </w:rPr>
      </w:pPr>
    </w:p>
    <w:p w:rsidR="00616682" w:rsidRDefault="00616682" w:rsidP="00616682">
      <w:pPr>
        <w:widowControl/>
        <w:autoSpaceDE/>
        <w:autoSpaceDN/>
        <w:adjustRightInd/>
        <w:jc w:val="both"/>
        <w:rPr>
          <w:spacing w:val="-3"/>
          <w:sz w:val="24"/>
          <w:szCs w:val="24"/>
          <w:lang w:eastAsia="en-US"/>
        </w:rPr>
      </w:pPr>
      <w:r>
        <w:rPr>
          <w:spacing w:val="-3"/>
          <w:sz w:val="24"/>
          <w:szCs w:val="24"/>
          <w:lang w:eastAsia="en-US"/>
        </w:rPr>
        <w:t>д</w:t>
      </w:r>
      <w:r w:rsidRPr="000B40A9">
        <w:rPr>
          <w:spacing w:val="-3"/>
          <w:sz w:val="24"/>
          <w:szCs w:val="24"/>
          <w:lang w:eastAsia="en-US"/>
        </w:rPr>
        <w:t>.</w:t>
      </w:r>
      <w:r w:rsidR="009D6888">
        <w:rPr>
          <w:spacing w:val="-3"/>
          <w:sz w:val="24"/>
          <w:szCs w:val="24"/>
          <w:lang w:eastAsia="en-US"/>
        </w:rPr>
        <w:t>и</w:t>
      </w:r>
      <w:r w:rsidRPr="000B40A9">
        <w:rPr>
          <w:spacing w:val="-3"/>
          <w:sz w:val="24"/>
          <w:szCs w:val="24"/>
          <w:lang w:eastAsia="en-US"/>
        </w:rPr>
        <w:t xml:space="preserve">.н., </w:t>
      </w:r>
      <w:r w:rsidR="009D6888">
        <w:rPr>
          <w:spacing w:val="-3"/>
          <w:sz w:val="24"/>
          <w:szCs w:val="24"/>
          <w:lang w:eastAsia="en-US"/>
        </w:rPr>
        <w:t>доцент</w:t>
      </w:r>
      <w:r w:rsidR="000E692F">
        <w:rPr>
          <w:spacing w:val="-3"/>
          <w:sz w:val="24"/>
          <w:szCs w:val="24"/>
          <w:lang w:eastAsia="en-US"/>
        </w:rPr>
        <w:t xml:space="preserve"> </w:t>
      </w:r>
      <w:r w:rsidR="009D6888">
        <w:rPr>
          <w:spacing w:val="-3"/>
          <w:sz w:val="24"/>
          <w:szCs w:val="24"/>
          <w:lang w:eastAsia="en-US"/>
        </w:rPr>
        <w:t>Г.И. Малышенко</w:t>
      </w:r>
      <w:r w:rsidR="000E692F">
        <w:rPr>
          <w:spacing w:val="-3"/>
          <w:sz w:val="24"/>
          <w:szCs w:val="24"/>
          <w:lang w:eastAsia="en-US"/>
        </w:rPr>
        <w:t xml:space="preserve"> </w:t>
      </w:r>
    </w:p>
    <w:p w:rsidR="00616682" w:rsidRPr="006A2494" w:rsidRDefault="00616682" w:rsidP="00616682">
      <w:pPr>
        <w:widowControl/>
        <w:autoSpaceDE/>
        <w:autoSpaceDN/>
        <w:adjustRightInd/>
        <w:jc w:val="both"/>
        <w:rPr>
          <w:spacing w:val="-3"/>
          <w:sz w:val="24"/>
          <w:szCs w:val="24"/>
          <w:lang w:eastAsia="en-US"/>
        </w:rPr>
      </w:pPr>
    </w:p>
    <w:p w:rsidR="00990449" w:rsidRDefault="00990449" w:rsidP="00990449">
      <w:pPr>
        <w:jc w:val="both"/>
        <w:rPr>
          <w:spacing w:val="-3"/>
          <w:sz w:val="24"/>
          <w:szCs w:val="24"/>
        </w:rPr>
      </w:pPr>
      <w:bookmarkStart w:id="7" w:name="_Hlk73518758"/>
      <w:r w:rsidRPr="00C1531A">
        <w:rPr>
          <w:spacing w:val="-3"/>
          <w:sz w:val="24"/>
          <w:szCs w:val="24"/>
        </w:rPr>
        <w:t>Рабочая программа дисциплины одобрена на заседании кафедры «Управления, политики и права»</w:t>
      </w:r>
    </w:p>
    <w:p w:rsidR="00990449" w:rsidRPr="00C1531A" w:rsidRDefault="00990449" w:rsidP="00990449">
      <w:pPr>
        <w:jc w:val="both"/>
        <w:rPr>
          <w:spacing w:val="-3"/>
          <w:sz w:val="24"/>
          <w:szCs w:val="24"/>
        </w:rPr>
      </w:pPr>
      <w:bookmarkStart w:id="8" w:name="_Hlk73103746"/>
    </w:p>
    <w:p w:rsidR="00392306" w:rsidRDefault="00392306" w:rsidP="00392306">
      <w:pPr>
        <w:rPr>
          <w:color w:val="000000"/>
          <w:sz w:val="24"/>
          <w:szCs w:val="24"/>
        </w:rPr>
      </w:pPr>
      <w:bookmarkStart w:id="9" w:name="_Hlk163577322"/>
      <w:bookmarkStart w:id="10" w:name="_Hlk165042065"/>
      <w:bookmarkStart w:id="11" w:name="_Hlk73103592"/>
      <w:r>
        <w:rPr>
          <w:color w:val="000000"/>
          <w:sz w:val="24"/>
          <w:szCs w:val="24"/>
        </w:rPr>
        <w:t>Протокол от 22.03.2024 г.  №8</w:t>
      </w:r>
      <w:bookmarkEnd w:id="9"/>
    </w:p>
    <w:bookmarkEnd w:id="10"/>
    <w:p w:rsidR="00990449" w:rsidRPr="00C1531A" w:rsidRDefault="00990449" w:rsidP="00990449">
      <w:pPr>
        <w:jc w:val="both"/>
        <w:rPr>
          <w:spacing w:val="-3"/>
          <w:sz w:val="24"/>
          <w:szCs w:val="24"/>
        </w:rPr>
      </w:pPr>
    </w:p>
    <w:p w:rsidR="00990449" w:rsidRDefault="00990449" w:rsidP="0099044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7"/>
    <w:bookmarkEnd w:id="8"/>
    <w:bookmarkEnd w:id="11"/>
    <w:p w:rsidR="006A2494" w:rsidRPr="006E1872" w:rsidRDefault="000911D1" w:rsidP="00616682">
      <w:pPr>
        <w:spacing w:after="160" w:line="256" w:lineRule="auto"/>
        <w:rPr>
          <w:spacing w:val="-3"/>
          <w:sz w:val="24"/>
          <w:szCs w:val="24"/>
          <w:lang w:eastAsia="en-US"/>
        </w:rPr>
      </w:pPr>
      <w:r w:rsidRPr="00793E1B">
        <w:rPr>
          <w:color w:val="000000"/>
          <w:spacing w:val="-3"/>
          <w:sz w:val="24"/>
          <w:szCs w:val="24"/>
          <w:lang w:eastAsia="en-US"/>
        </w:rPr>
        <w:br w:type="page"/>
      </w:r>
      <w:r w:rsidR="006A2494" w:rsidRPr="006E1872">
        <w:rPr>
          <w:b/>
          <w:i/>
          <w:spacing w:val="-3"/>
          <w:sz w:val="24"/>
          <w:szCs w:val="24"/>
          <w:lang w:eastAsia="en-US"/>
        </w:rPr>
        <w:lastRenderedPageBreak/>
        <w:t xml:space="preserve">Рабочая программа дисциплины составлена </w:t>
      </w:r>
      <w:r w:rsidR="006A2494" w:rsidRPr="006E1872">
        <w:rPr>
          <w:b/>
          <w:i/>
          <w:sz w:val="24"/>
          <w:szCs w:val="24"/>
          <w:lang w:eastAsia="en-US"/>
        </w:rPr>
        <w:t>в соответствии с:</w:t>
      </w:r>
    </w:p>
    <w:p w:rsidR="006A2494" w:rsidRPr="002C784C" w:rsidRDefault="006A2494" w:rsidP="006A249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A2494" w:rsidRPr="002C784C" w:rsidRDefault="006A2494" w:rsidP="006A249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84DF5" w:rsidRPr="00284DF5" w:rsidRDefault="00284DF5" w:rsidP="00284DF5">
      <w:pPr>
        <w:jc w:val="both"/>
        <w:rPr>
          <w:color w:val="000000"/>
          <w:sz w:val="24"/>
          <w:szCs w:val="24"/>
        </w:rPr>
      </w:pPr>
      <w:bookmarkStart w:id="12" w:name="_Hlk104374668"/>
      <w:bookmarkStart w:id="13" w:name="_Hlk104375903"/>
      <w:r w:rsidRPr="00284DF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Рабочая программа дисциплины составлена в соответствии с локальными нормативными актами ЧУ ОО ВО «</w:t>
      </w:r>
      <w:r w:rsidRPr="00284DF5">
        <w:rPr>
          <w:b/>
          <w:color w:val="000000"/>
          <w:sz w:val="24"/>
          <w:szCs w:val="24"/>
          <w:lang w:eastAsia="en-US"/>
        </w:rPr>
        <w:t>Омская гуманитарная академия</w:t>
      </w:r>
      <w:r w:rsidRPr="00284DF5">
        <w:rPr>
          <w:color w:val="000000"/>
          <w:sz w:val="24"/>
          <w:szCs w:val="24"/>
          <w:lang w:eastAsia="en-US"/>
        </w:rPr>
        <w:t>» (</w:t>
      </w:r>
      <w:r w:rsidRPr="00284DF5">
        <w:rPr>
          <w:i/>
          <w:color w:val="000000"/>
          <w:sz w:val="24"/>
          <w:szCs w:val="24"/>
          <w:lang w:eastAsia="en-US"/>
        </w:rPr>
        <w:t>далее – Академия; ОмГА</w:t>
      </w:r>
      <w:r w:rsidRPr="00284DF5">
        <w:rPr>
          <w:color w:val="000000"/>
          <w:sz w:val="24"/>
          <w:szCs w:val="24"/>
          <w:lang w:eastAsia="en-US"/>
        </w:rPr>
        <w:t>):</w:t>
      </w:r>
    </w:p>
    <w:p w:rsidR="00284DF5" w:rsidRPr="00284DF5" w:rsidRDefault="00284DF5" w:rsidP="00284DF5">
      <w:pPr>
        <w:widowControl/>
        <w:autoSpaceDE/>
        <w:adjustRightInd/>
        <w:ind w:firstLine="709"/>
        <w:jc w:val="both"/>
        <w:rPr>
          <w:color w:val="000000"/>
          <w:sz w:val="24"/>
          <w:szCs w:val="24"/>
          <w:lang w:eastAsia="en-US"/>
        </w:rPr>
      </w:pPr>
      <w:bookmarkStart w:id="14" w:name="_Hlk104374748"/>
      <w:r w:rsidRPr="00284DF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4DF5" w:rsidRPr="00284DF5" w:rsidRDefault="00284DF5" w:rsidP="00284DF5">
      <w:pPr>
        <w:widowControl/>
        <w:autoSpaceDE/>
        <w:adjustRightInd/>
        <w:ind w:firstLine="709"/>
        <w:jc w:val="both"/>
        <w:rPr>
          <w:color w:val="000000"/>
          <w:sz w:val="24"/>
          <w:szCs w:val="24"/>
          <w:lang w:eastAsia="en-US"/>
        </w:rPr>
      </w:pPr>
      <w:r w:rsidRPr="00284DF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392306" w:rsidRPr="006E1872" w:rsidRDefault="00392306" w:rsidP="00392306">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bookmarkStart w:id="15" w:name="_Hlk163574683"/>
      <w:r>
        <w:rPr>
          <w:color w:val="000000"/>
          <w:sz w:val="24"/>
          <w:szCs w:val="24"/>
        </w:rPr>
        <w:t>2024-2025 учебный год, утвержденным приказом ректора от 25.03.2024 № 34</w:t>
      </w:r>
      <w:bookmarkEnd w:id="15"/>
      <w:r>
        <w:rPr>
          <w:sz w:val="24"/>
          <w:szCs w:val="24"/>
        </w:rPr>
        <w:t>.</w:t>
      </w:r>
    </w:p>
    <w:p w:rsidR="00A76E53" w:rsidRPr="004A1F50" w:rsidRDefault="00A76E53" w:rsidP="0004764E">
      <w:pPr>
        <w:widowControl/>
        <w:autoSpaceDE/>
        <w:autoSpaceDN/>
        <w:adjustRightInd/>
        <w:spacing w:line="276" w:lineRule="auto"/>
        <w:jc w:val="both"/>
        <w:rPr>
          <w:sz w:val="24"/>
          <w:szCs w:val="24"/>
        </w:rPr>
      </w:pPr>
      <w:r w:rsidRPr="004A1F5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4A1F50">
        <w:rPr>
          <w:b/>
          <w:bCs/>
          <w:sz w:val="24"/>
          <w:szCs w:val="24"/>
        </w:rPr>
        <w:t>Б1.Б.</w:t>
      </w:r>
      <w:r w:rsidR="002C6808" w:rsidRPr="004A1F50">
        <w:rPr>
          <w:b/>
          <w:bCs/>
          <w:sz w:val="24"/>
          <w:szCs w:val="24"/>
        </w:rPr>
        <w:t>2</w:t>
      </w:r>
      <w:r w:rsidR="006651CF" w:rsidRPr="004A1F50">
        <w:rPr>
          <w:b/>
          <w:bCs/>
          <w:sz w:val="24"/>
          <w:szCs w:val="24"/>
        </w:rPr>
        <w:t>9</w:t>
      </w:r>
      <w:r w:rsidR="00B46C4F" w:rsidRPr="004A1F50">
        <w:rPr>
          <w:b/>
          <w:bCs/>
          <w:sz w:val="24"/>
          <w:szCs w:val="24"/>
        </w:rPr>
        <w:t xml:space="preserve"> </w:t>
      </w:r>
      <w:r w:rsidR="009F4070" w:rsidRPr="004A1F50">
        <w:rPr>
          <w:b/>
          <w:sz w:val="24"/>
          <w:szCs w:val="24"/>
        </w:rPr>
        <w:t>«</w:t>
      </w:r>
      <w:r w:rsidR="006651CF" w:rsidRPr="004A1F50">
        <w:rPr>
          <w:b/>
          <w:sz w:val="24"/>
          <w:szCs w:val="24"/>
        </w:rPr>
        <w:t>Риск-менеджмент</w:t>
      </w:r>
      <w:r w:rsidR="000B40A9" w:rsidRPr="004A1F50">
        <w:rPr>
          <w:b/>
          <w:sz w:val="24"/>
          <w:szCs w:val="24"/>
        </w:rPr>
        <w:t>» в</w:t>
      </w:r>
      <w:r w:rsidRPr="004A1F50">
        <w:rPr>
          <w:b/>
          <w:sz w:val="24"/>
          <w:szCs w:val="24"/>
        </w:rPr>
        <w:t xml:space="preserve"> тече</w:t>
      </w:r>
      <w:r w:rsidR="009F4070" w:rsidRPr="004A1F50">
        <w:rPr>
          <w:b/>
          <w:sz w:val="24"/>
          <w:szCs w:val="24"/>
        </w:rPr>
        <w:t xml:space="preserve">ние </w:t>
      </w:r>
      <w:r w:rsidR="00392306" w:rsidRPr="00392306">
        <w:rPr>
          <w:b/>
          <w:color w:val="000000"/>
          <w:sz w:val="24"/>
          <w:szCs w:val="24"/>
        </w:rPr>
        <w:t xml:space="preserve">2024-2025 </w:t>
      </w:r>
      <w:r w:rsidRPr="004A1F50">
        <w:rPr>
          <w:b/>
          <w:sz w:val="24"/>
          <w:szCs w:val="24"/>
        </w:rPr>
        <w:t>учебного года:</w:t>
      </w:r>
    </w:p>
    <w:p w:rsidR="00A76E53" w:rsidRPr="004A1F50" w:rsidRDefault="004A1F50" w:rsidP="004A1F50">
      <w:pPr>
        <w:ind w:firstLine="709"/>
        <w:jc w:val="both"/>
        <w:rPr>
          <w:sz w:val="24"/>
          <w:szCs w:val="24"/>
        </w:rPr>
      </w:pPr>
      <w:r w:rsidRPr="004A1F5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4A1F50">
        <w:rPr>
          <w:sz w:val="24"/>
          <w:szCs w:val="24"/>
        </w:rPr>
        <w:lastRenderedPageBreak/>
        <w:t xml:space="preserve">направлению подготовки </w:t>
      </w:r>
      <w:r w:rsidRPr="004A1F50">
        <w:rPr>
          <w:b/>
          <w:sz w:val="24"/>
          <w:szCs w:val="24"/>
        </w:rPr>
        <w:t>38.03.02 Менеджмент</w:t>
      </w:r>
      <w:r w:rsidRPr="004A1F50">
        <w:rPr>
          <w:sz w:val="24"/>
          <w:szCs w:val="24"/>
        </w:rPr>
        <w:t xml:space="preserve"> (уровень бакалавриата), направленность (профиль) программы «</w:t>
      </w:r>
      <w:r w:rsidR="009577D9">
        <w:rPr>
          <w:color w:val="000000"/>
          <w:sz w:val="24"/>
          <w:szCs w:val="24"/>
        </w:rPr>
        <w:t>Менеджмент в здравоохранении</w:t>
      </w:r>
      <w:r w:rsidRPr="004A1F50">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4A1F50">
        <w:rPr>
          <w:rFonts w:eastAsia="Courier New"/>
          <w:sz w:val="24"/>
          <w:szCs w:val="24"/>
          <w:lang w:bidi="ru-RU"/>
        </w:rPr>
        <w:t>аналитическая</w:t>
      </w:r>
      <w:r w:rsidRPr="004A1F5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A1F50">
        <w:rPr>
          <w:sz w:val="24"/>
          <w:szCs w:val="24"/>
        </w:rPr>
        <w:t>«</w:t>
      </w:r>
      <w:r w:rsidR="006651CF" w:rsidRPr="004A1F50">
        <w:rPr>
          <w:b/>
          <w:sz w:val="24"/>
          <w:szCs w:val="24"/>
        </w:rPr>
        <w:t>Риск-менеджмент</w:t>
      </w:r>
      <w:r w:rsidR="00A76E53" w:rsidRPr="004A1F50">
        <w:rPr>
          <w:sz w:val="24"/>
          <w:szCs w:val="24"/>
        </w:rPr>
        <w:t>» в тече</w:t>
      </w:r>
      <w:r w:rsidR="009F4070" w:rsidRPr="004A1F50">
        <w:rPr>
          <w:sz w:val="24"/>
          <w:szCs w:val="24"/>
        </w:rPr>
        <w:t xml:space="preserve">ние </w:t>
      </w:r>
      <w:r w:rsidR="00392306">
        <w:rPr>
          <w:color w:val="000000"/>
          <w:sz w:val="24"/>
          <w:szCs w:val="24"/>
        </w:rPr>
        <w:t xml:space="preserve">2024-2025 </w:t>
      </w:r>
      <w:r w:rsidR="00A76E53" w:rsidRPr="004A1F50">
        <w:rPr>
          <w:sz w:val="24"/>
          <w:szCs w:val="24"/>
        </w:rPr>
        <w:t>учебного года.</w:t>
      </w:r>
    </w:p>
    <w:p w:rsidR="002933E5" w:rsidRPr="004A1F50" w:rsidRDefault="002933E5" w:rsidP="009F4070">
      <w:pPr>
        <w:suppressAutoHyphens/>
        <w:jc w:val="both"/>
        <w:rPr>
          <w:color w:val="000000"/>
          <w:sz w:val="24"/>
          <w:szCs w:val="24"/>
        </w:rPr>
      </w:pPr>
    </w:p>
    <w:p w:rsidR="00BB70FB" w:rsidRPr="004A1F50"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4A1F50">
        <w:rPr>
          <w:rFonts w:ascii="Times New Roman" w:hAnsi="Times New Roman"/>
          <w:b/>
          <w:color w:val="000000"/>
          <w:sz w:val="24"/>
          <w:szCs w:val="24"/>
        </w:rPr>
        <w:t xml:space="preserve">Наименование </w:t>
      </w:r>
      <w:r w:rsidRPr="004A1F50">
        <w:rPr>
          <w:rFonts w:ascii="Times New Roman" w:hAnsi="Times New Roman"/>
          <w:b/>
          <w:sz w:val="24"/>
          <w:szCs w:val="24"/>
        </w:rPr>
        <w:t>дисциплины:</w:t>
      </w:r>
      <w:r w:rsidR="00857FC8" w:rsidRPr="004A1F50">
        <w:rPr>
          <w:rFonts w:ascii="Times New Roman" w:hAnsi="Times New Roman"/>
          <w:b/>
          <w:sz w:val="24"/>
          <w:szCs w:val="24"/>
        </w:rPr>
        <w:t xml:space="preserve"> </w:t>
      </w:r>
      <w:r w:rsidR="00BD1A97" w:rsidRPr="004A1F50">
        <w:rPr>
          <w:rFonts w:ascii="Times New Roman" w:hAnsi="Times New Roman"/>
          <w:b/>
          <w:bCs/>
          <w:sz w:val="24"/>
          <w:szCs w:val="24"/>
        </w:rPr>
        <w:t>Б1.Б.</w:t>
      </w:r>
      <w:r w:rsidR="00091E8F" w:rsidRPr="004A1F50">
        <w:rPr>
          <w:rFonts w:ascii="Times New Roman" w:hAnsi="Times New Roman"/>
          <w:b/>
          <w:bCs/>
          <w:sz w:val="24"/>
          <w:szCs w:val="24"/>
        </w:rPr>
        <w:t>2</w:t>
      </w:r>
      <w:r w:rsidR="006651CF" w:rsidRPr="004A1F50">
        <w:rPr>
          <w:rFonts w:ascii="Times New Roman" w:hAnsi="Times New Roman"/>
          <w:b/>
          <w:bCs/>
          <w:sz w:val="24"/>
          <w:szCs w:val="24"/>
        </w:rPr>
        <w:t>9</w:t>
      </w:r>
      <w:r w:rsidR="005D59F9" w:rsidRPr="004A1F50">
        <w:rPr>
          <w:rFonts w:ascii="Times New Roman" w:hAnsi="Times New Roman"/>
          <w:b/>
          <w:bCs/>
          <w:sz w:val="24"/>
          <w:szCs w:val="24"/>
        </w:rPr>
        <w:t xml:space="preserve"> </w:t>
      </w:r>
      <w:r w:rsidR="000B40A9" w:rsidRPr="004A1F50">
        <w:rPr>
          <w:rFonts w:ascii="Times New Roman" w:hAnsi="Times New Roman"/>
          <w:b/>
          <w:sz w:val="24"/>
          <w:szCs w:val="24"/>
        </w:rPr>
        <w:t>«</w:t>
      </w:r>
      <w:r w:rsidR="006651CF" w:rsidRPr="004A1F50">
        <w:rPr>
          <w:rFonts w:ascii="Times New Roman" w:hAnsi="Times New Roman"/>
          <w:b/>
          <w:sz w:val="24"/>
          <w:szCs w:val="24"/>
        </w:rPr>
        <w:t>Риск-менеджмент</w:t>
      </w:r>
      <w:r w:rsidR="000B40A9" w:rsidRPr="004A1F50">
        <w:rPr>
          <w:rFonts w:ascii="Times New Roman" w:hAnsi="Times New Roman"/>
          <w:b/>
          <w:sz w:val="24"/>
          <w:szCs w:val="24"/>
        </w:rPr>
        <w:t>»</w:t>
      </w:r>
    </w:p>
    <w:p w:rsidR="007F4B97" w:rsidRPr="004A1F50"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4A1F5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2494" w:rsidRPr="006E1872" w:rsidRDefault="002B6C87" w:rsidP="006A2494">
      <w:pPr>
        <w:widowControl/>
        <w:tabs>
          <w:tab w:val="left" w:pos="708"/>
        </w:tabs>
        <w:autoSpaceDE/>
        <w:adjustRightInd/>
        <w:jc w:val="both"/>
        <w:rPr>
          <w:rFonts w:eastAsia="Calibri"/>
          <w:sz w:val="24"/>
          <w:szCs w:val="24"/>
          <w:lang w:eastAsia="en-US"/>
        </w:rPr>
      </w:pPr>
      <w:r w:rsidRPr="004A1F50">
        <w:rPr>
          <w:rFonts w:eastAsia="Calibri"/>
          <w:color w:val="000000"/>
          <w:sz w:val="24"/>
          <w:szCs w:val="24"/>
          <w:lang w:eastAsia="en-US"/>
        </w:rPr>
        <w:tab/>
      </w:r>
      <w:r w:rsidR="006A2494" w:rsidRPr="004A1F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494" w:rsidRPr="004A1F50">
        <w:rPr>
          <w:b/>
          <w:sz w:val="24"/>
          <w:szCs w:val="24"/>
        </w:rPr>
        <w:t>38.03.02 Менеджмент</w:t>
      </w:r>
      <w:r w:rsidR="006A2494" w:rsidRPr="004A1F50">
        <w:rPr>
          <w:sz w:val="24"/>
          <w:szCs w:val="24"/>
        </w:rPr>
        <w:t xml:space="preserve">, утвержденного Приказом Минобрнауки России от </w:t>
      </w:r>
      <w:r w:rsidR="006A2494" w:rsidRPr="004A1F50">
        <w:rPr>
          <w:color w:val="000000"/>
          <w:sz w:val="24"/>
          <w:szCs w:val="24"/>
        </w:rPr>
        <w:t>12.01.2016</w:t>
      </w:r>
      <w:r w:rsidR="006A2494" w:rsidRPr="004A1F50">
        <w:rPr>
          <w:bCs/>
          <w:sz w:val="24"/>
          <w:szCs w:val="24"/>
        </w:rPr>
        <w:t xml:space="preserve"> N 7 </w:t>
      </w:r>
      <w:r w:rsidR="006A2494" w:rsidRPr="004A1F50">
        <w:rPr>
          <w:sz w:val="24"/>
          <w:szCs w:val="24"/>
        </w:rPr>
        <w:t xml:space="preserve">(ред. от 13.07.2017) (зарегистрирован в Минюсте России </w:t>
      </w:r>
      <w:r w:rsidR="006A2494" w:rsidRPr="004A1F50">
        <w:rPr>
          <w:bCs/>
          <w:sz w:val="24"/>
          <w:szCs w:val="24"/>
        </w:rPr>
        <w:t>09.02.2016 N 41028</w:t>
      </w:r>
      <w:r w:rsidR="006A2494" w:rsidRPr="004A1F50">
        <w:rPr>
          <w:sz w:val="24"/>
          <w:szCs w:val="24"/>
        </w:rPr>
        <w:t>) (далее - ФГОС ВО, Федеральный государственный образовательный стандарт высшего образования)</w:t>
      </w:r>
      <w:r w:rsidR="006A2494" w:rsidRPr="004A1F50">
        <w:rPr>
          <w:rFonts w:eastAsia="Calibri"/>
          <w:sz w:val="24"/>
          <w:szCs w:val="24"/>
          <w:lang w:eastAsia="en-US"/>
        </w:rPr>
        <w:t>, при разработке основной профессиональной образовательной программы (</w:t>
      </w:r>
      <w:r w:rsidR="006A2494" w:rsidRPr="004A1F50">
        <w:rPr>
          <w:rFonts w:eastAsia="Calibri"/>
          <w:i/>
          <w:sz w:val="24"/>
          <w:szCs w:val="24"/>
          <w:lang w:eastAsia="en-US"/>
        </w:rPr>
        <w:t>далее - ОПОП</w:t>
      </w:r>
      <w:r w:rsidR="006A249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340A7" w:rsidRDefault="0033546E" w:rsidP="00A76E53">
      <w:pPr>
        <w:widowControl/>
        <w:tabs>
          <w:tab w:val="left" w:pos="708"/>
        </w:tabs>
        <w:autoSpaceDE/>
        <w:adjustRightInd/>
        <w:ind w:firstLine="709"/>
        <w:jc w:val="both"/>
        <w:rPr>
          <w:rFonts w:eastAsia="Calibri"/>
          <w:color w:val="000000"/>
          <w:sz w:val="22"/>
          <w:szCs w:val="22"/>
          <w:lang w:eastAsia="en-US"/>
        </w:rPr>
      </w:pPr>
      <w:r w:rsidRPr="00C340A7">
        <w:rPr>
          <w:rFonts w:eastAsia="Calibri"/>
          <w:color w:val="000000"/>
          <w:sz w:val="22"/>
          <w:szCs w:val="22"/>
          <w:lang w:eastAsia="en-US"/>
        </w:rPr>
        <w:tab/>
      </w:r>
    </w:p>
    <w:p w:rsidR="007F4B97" w:rsidRPr="00354D30" w:rsidRDefault="0033546E" w:rsidP="00A76E53">
      <w:pPr>
        <w:widowControl/>
        <w:tabs>
          <w:tab w:val="left" w:pos="708"/>
        </w:tabs>
        <w:autoSpaceDE/>
        <w:adjustRightInd/>
        <w:ind w:firstLine="709"/>
        <w:jc w:val="both"/>
        <w:rPr>
          <w:rFonts w:eastAsia="Calibri"/>
          <w:color w:val="000000"/>
          <w:sz w:val="24"/>
          <w:szCs w:val="24"/>
          <w:lang w:eastAsia="en-US"/>
        </w:rPr>
      </w:pPr>
      <w:r w:rsidRPr="00354D30">
        <w:rPr>
          <w:rFonts w:eastAsia="Calibri"/>
          <w:sz w:val="24"/>
          <w:szCs w:val="24"/>
          <w:lang w:eastAsia="en-US"/>
        </w:rPr>
        <w:t xml:space="preserve">Процесс изучения дисциплины </w:t>
      </w:r>
      <w:r w:rsidR="00BB6C9A" w:rsidRPr="00354D30">
        <w:rPr>
          <w:rFonts w:eastAsia="Calibri"/>
          <w:b/>
          <w:sz w:val="24"/>
          <w:szCs w:val="24"/>
          <w:lang w:eastAsia="en-US"/>
        </w:rPr>
        <w:t>«</w:t>
      </w:r>
      <w:r w:rsidR="006651CF" w:rsidRPr="00354D30">
        <w:rPr>
          <w:rFonts w:eastAsia="Calibri"/>
          <w:b/>
          <w:sz w:val="24"/>
          <w:szCs w:val="24"/>
          <w:lang w:eastAsia="en-US"/>
        </w:rPr>
        <w:t>Риск-менеджмент</w:t>
      </w:r>
      <w:r w:rsidR="00BB6C9A" w:rsidRPr="00354D30">
        <w:rPr>
          <w:rFonts w:eastAsia="Calibri"/>
          <w:sz w:val="24"/>
          <w:szCs w:val="24"/>
          <w:lang w:eastAsia="en-US"/>
        </w:rPr>
        <w:t xml:space="preserve">» </w:t>
      </w:r>
      <w:r w:rsidRPr="00354D30">
        <w:rPr>
          <w:rFonts w:eastAsia="Calibri"/>
          <w:sz w:val="24"/>
          <w:szCs w:val="24"/>
          <w:lang w:eastAsia="en-US"/>
        </w:rPr>
        <w:t>направлен на формирование</w:t>
      </w:r>
      <w:r w:rsidRPr="00354D30">
        <w:rPr>
          <w:rFonts w:eastAsia="Calibri"/>
          <w:color w:val="000000"/>
          <w:sz w:val="24"/>
          <w:szCs w:val="24"/>
          <w:lang w:eastAsia="en-US"/>
        </w:rPr>
        <w:t xml:space="preserve"> следующих компетенций: </w:t>
      </w:r>
      <w:r w:rsidR="002B6C87" w:rsidRPr="00354D30">
        <w:rPr>
          <w:rFonts w:eastAsia="Calibri"/>
          <w:color w:val="000000"/>
          <w:sz w:val="24"/>
          <w:szCs w:val="24"/>
          <w:lang w:eastAsia="en-US"/>
        </w:rPr>
        <w:t xml:space="preserve"> </w:t>
      </w:r>
    </w:p>
    <w:p w:rsidR="00793F01" w:rsidRPr="00354D30"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793F01" w:rsidRPr="00354D30" w:rsidTr="008F129D">
        <w:tc>
          <w:tcPr>
            <w:tcW w:w="3369"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Результаты освоения ОПОП (содержание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1275"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Код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4927"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Перечень планируемых результатов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обучения по дисциплине</w:t>
            </w:r>
          </w:p>
        </w:tc>
      </w:tr>
      <w:tr w:rsidR="006A2494" w:rsidRPr="00354D30" w:rsidTr="008F129D">
        <w:tc>
          <w:tcPr>
            <w:tcW w:w="3369" w:type="dxa"/>
            <w:shd w:val="clear" w:color="auto" w:fill="auto"/>
            <w:vAlign w:val="center"/>
          </w:tcPr>
          <w:p w:rsidR="006A2494" w:rsidRPr="00354D30" w:rsidRDefault="006A2494" w:rsidP="00686B2B">
            <w:pPr>
              <w:rPr>
                <w:rFonts w:eastAsia="Calibri"/>
                <w:sz w:val="24"/>
                <w:szCs w:val="24"/>
                <w:lang w:eastAsia="en-US"/>
              </w:rPr>
            </w:pPr>
            <w:r w:rsidRPr="00354D30">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6A2494" w:rsidRPr="00354D30" w:rsidRDefault="006A2494" w:rsidP="00EF555A">
            <w:pPr>
              <w:widowControl/>
              <w:tabs>
                <w:tab w:val="left" w:pos="708"/>
              </w:tabs>
              <w:autoSpaceDE/>
              <w:adjustRightInd/>
              <w:rPr>
                <w:sz w:val="24"/>
                <w:szCs w:val="24"/>
              </w:rPr>
            </w:pPr>
            <w:r w:rsidRPr="00354D30">
              <w:rPr>
                <w:sz w:val="24"/>
                <w:szCs w:val="24"/>
              </w:rPr>
              <w:t>ОПК-2</w:t>
            </w:r>
          </w:p>
        </w:tc>
        <w:tc>
          <w:tcPr>
            <w:tcW w:w="4927" w:type="dxa"/>
            <w:shd w:val="clear" w:color="auto" w:fill="auto"/>
            <w:vAlign w:val="center"/>
          </w:tcPr>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Знать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color w:val="000000"/>
                <w:sz w:val="24"/>
                <w:szCs w:val="24"/>
              </w:rPr>
              <w:t>общую методологию и технологию разработки управленческих решений</w:t>
            </w:r>
            <w:r w:rsidRPr="00354D30">
              <w:rPr>
                <w:rFonts w:eastAsia="Calibr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color w:val="000000"/>
                <w:sz w:val="24"/>
                <w:szCs w:val="24"/>
              </w:rPr>
            </w:pPr>
            <w:r w:rsidRPr="00354D30">
              <w:rPr>
                <w:color w:val="000000"/>
                <w:sz w:val="24"/>
                <w:szCs w:val="24"/>
              </w:rPr>
              <w:t>организационные и социально-психологические основы подготовки и реализации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м</w:t>
            </w:r>
            <w:r w:rsidR="006A2494" w:rsidRPr="00354D30">
              <w:rPr>
                <w:rFonts w:eastAsia="Calibri"/>
                <w:color w:val="000000"/>
                <w:sz w:val="24"/>
                <w:szCs w:val="24"/>
                <w:lang w:eastAsia="en-US"/>
              </w:rPr>
              <w:t>етоды принятия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Уметь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методы принятия управленческих решений</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способы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color w:val="000000"/>
                <w:sz w:val="24"/>
                <w:szCs w:val="24"/>
                <w:lang w:eastAsia="en-US"/>
              </w:rPr>
            </w:pPr>
            <w:r w:rsidRPr="00354D30">
              <w:rPr>
                <w:rFonts w:eastAsia="Calibri"/>
                <w:i/>
                <w:color w:val="000000"/>
                <w:sz w:val="24"/>
                <w:szCs w:val="24"/>
                <w:lang w:eastAsia="en-US"/>
              </w:rPr>
              <w:t>Владеть</w:t>
            </w:r>
            <w:r w:rsidR="007A17BD">
              <w:rPr>
                <w:rFonts w:eastAsia="Calibri"/>
                <w:i/>
                <w:color w:val="000000"/>
                <w:sz w:val="24"/>
                <w:szCs w:val="24"/>
                <w:lang w:eastAsia="en-US"/>
              </w:rPr>
              <w:t>:</w:t>
            </w:r>
            <w:r w:rsidRPr="00354D30">
              <w:rPr>
                <w:rFonts w:eastAsia="Calibri"/>
                <w:color w:val="000000"/>
                <w:sz w:val="24"/>
                <w:szCs w:val="24"/>
                <w:lang w:eastAsia="en-US"/>
              </w:rPr>
              <w:t xml:space="preserve"> </w:t>
            </w:r>
          </w:p>
          <w:p w:rsidR="007866CD" w:rsidRPr="00354D30" w:rsidRDefault="007866CD" w:rsidP="007866CD">
            <w:pPr>
              <w:widowControl/>
              <w:numPr>
                <w:ilvl w:val="0"/>
                <w:numId w:val="32"/>
              </w:numPr>
              <w:tabs>
                <w:tab w:val="left" w:pos="318"/>
              </w:tabs>
              <w:autoSpaceDE/>
              <w:adjustRightInd/>
              <w:ind w:left="34"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пособностью находить организационно-управленческие ре</w:t>
            </w:r>
            <w:r w:rsidRPr="00354D30">
              <w:rPr>
                <w:rFonts w:eastAsia="Calibri"/>
                <w:color w:val="000000"/>
                <w:sz w:val="24"/>
                <w:szCs w:val="24"/>
                <w:lang w:eastAsia="en-US"/>
              </w:rPr>
              <w:t>шения;</w:t>
            </w:r>
          </w:p>
          <w:p w:rsidR="006A2494" w:rsidRPr="00354D30" w:rsidRDefault="006A2494" w:rsidP="007866CD">
            <w:pPr>
              <w:widowControl/>
              <w:numPr>
                <w:ilvl w:val="0"/>
                <w:numId w:val="32"/>
              </w:numPr>
              <w:tabs>
                <w:tab w:val="left" w:pos="318"/>
              </w:tabs>
              <w:autoSpaceDE/>
              <w:adjustRightInd/>
              <w:ind w:left="34" w:firstLine="0"/>
              <w:rPr>
                <w:rFonts w:eastAsia="Calibri"/>
                <w:i/>
                <w:sz w:val="24"/>
                <w:szCs w:val="24"/>
                <w:lang w:eastAsia="en-US"/>
              </w:rPr>
            </w:pPr>
            <w:r w:rsidRPr="00354D30">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793F01" w:rsidRPr="006A2494" w:rsidTr="008F129D">
        <w:tc>
          <w:tcPr>
            <w:tcW w:w="3369" w:type="dxa"/>
            <w:shd w:val="clear" w:color="auto" w:fill="auto"/>
            <w:vAlign w:val="center"/>
          </w:tcPr>
          <w:p w:rsidR="00793F01" w:rsidRPr="006A2494" w:rsidRDefault="00D15B0C" w:rsidP="00686B2B">
            <w:pPr>
              <w:rPr>
                <w:rFonts w:eastAsia="Calibri"/>
                <w:sz w:val="22"/>
                <w:szCs w:val="22"/>
                <w:lang w:eastAsia="en-US"/>
              </w:rPr>
            </w:pPr>
            <w:r w:rsidRPr="006A2494">
              <w:rPr>
                <w:rFonts w:eastAsia="Calibri"/>
                <w:sz w:val="22"/>
                <w:szCs w:val="22"/>
                <w:lang w:eastAsia="en-US"/>
              </w:rPr>
              <w:t xml:space="preserve">способностью оценивать воздействие </w:t>
            </w:r>
            <w:r w:rsidRPr="006A2494">
              <w:rPr>
                <w:rFonts w:eastAsia="Calibri"/>
                <w:sz w:val="22"/>
                <w:szCs w:val="22"/>
                <w:lang w:eastAsia="en-US"/>
              </w:rPr>
              <w:lastRenderedPageBreak/>
              <w:t>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793F01" w:rsidRPr="006A2494" w:rsidRDefault="00686B2B" w:rsidP="00EF555A">
            <w:pPr>
              <w:widowControl/>
              <w:tabs>
                <w:tab w:val="left" w:pos="708"/>
              </w:tabs>
              <w:autoSpaceDE/>
              <w:adjustRightInd/>
              <w:rPr>
                <w:rFonts w:eastAsia="Calibri"/>
                <w:sz w:val="22"/>
                <w:szCs w:val="22"/>
                <w:lang w:eastAsia="en-US"/>
              </w:rPr>
            </w:pPr>
            <w:r w:rsidRPr="006A2494">
              <w:rPr>
                <w:sz w:val="22"/>
                <w:szCs w:val="22"/>
              </w:rPr>
              <w:lastRenderedPageBreak/>
              <w:t>П</w:t>
            </w:r>
            <w:r w:rsidR="002C3106" w:rsidRPr="006A2494">
              <w:rPr>
                <w:sz w:val="22"/>
                <w:szCs w:val="22"/>
              </w:rPr>
              <w:t>К-</w:t>
            </w:r>
            <w:r w:rsidR="00EF555A" w:rsidRPr="006A2494">
              <w:rPr>
                <w:sz w:val="22"/>
                <w:szCs w:val="22"/>
              </w:rPr>
              <w:t>9</w:t>
            </w:r>
          </w:p>
        </w:tc>
        <w:tc>
          <w:tcPr>
            <w:tcW w:w="4927" w:type="dxa"/>
            <w:shd w:val="clear" w:color="auto" w:fill="auto"/>
            <w:vAlign w:val="center"/>
          </w:tcPr>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r w:rsidR="007A17BD">
              <w:rPr>
                <w:rFonts w:eastAsia="Calibri"/>
                <w:i/>
                <w:sz w:val="22"/>
                <w:szCs w:val="22"/>
                <w:lang w:eastAsia="en-US"/>
              </w:rPr>
              <w:t>:</w:t>
            </w:r>
          </w:p>
          <w:p w:rsidR="008F129D" w:rsidRPr="006A2494" w:rsidRDefault="00354D30" w:rsidP="007A17BD">
            <w:pPr>
              <w:widowControl/>
              <w:numPr>
                <w:ilvl w:val="0"/>
                <w:numId w:val="23"/>
              </w:numPr>
              <w:tabs>
                <w:tab w:val="left" w:pos="318"/>
              </w:tabs>
              <w:autoSpaceDE/>
              <w:adjustRightInd/>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етоды анализа внешней среды и ее </w:t>
            </w:r>
            <w:r w:rsidR="008F129D" w:rsidRPr="006A2494">
              <w:rPr>
                <w:rFonts w:eastAsia="Calibri"/>
                <w:sz w:val="22"/>
                <w:szCs w:val="22"/>
                <w:lang w:eastAsia="en-US"/>
              </w:rPr>
              <w:lastRenderedPageBreak/>
              <w:t>воздействия на организацию</w:t>
            </w:r>
          </w:p>
          <w:p w:rsidR="00D15B0C" w:rsidRPr="006A2494" w:rsidRDefault="00354D30" w:rsidP="007A17BD">
            <w:pPr>
              <w:widowControl/>
              <w:numPr>
                <w:ilvl w:val="0"/>
                <w:numId w:val="23"/>
              </w:numPr>
              <w:tabs>
                <w:tab w:val="left" w:pos="318"/>
              </w:tabs>
              <w:autoSpaceDE/>
              <w:adjustRightInd/>
              <w:ind w:left="0" w:firstLine="0"/>
              <w:rPr>
                <w:rFonts w:eastAsia="Calibri"/>
                <w: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етоды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Уметь</w:t>
            </w:r>
            <w:r w:rsidR="007A17BD">
              <w:rPr>
                <w:rFonts w:eastAsia="Calibri"/>
                <w:i/>
                <w:sz w:val="22"/>
                <w:szCs w:val="22"/>
                <w:lang w:eastAsia="en-US"/>
              </w:rPr>
              <w:t>:</w:t>
            </w:r>
          </w:p>
          <w:p w:rsidR="008F129D" w:rsidRPr="006A2494" w:rsidRDefault="00354D30" w:rsidP="007A17BD">
            <w:pPr>
              <w:widowControl/>
              <w:numPr>
                <w:ilvl w:val="0"/>
                <w:numId w:val="25"/>
              </w:numPr>
              <w:tabs>
                <w:tab w:val="left" w:pos="318"/>
              </w:tabs>
              <w:autoSpaceDE/>
              <w:adjustRightInd/>
              <w:ind w:left="0" w:firstLine="0"/>
              <w:rPr>
                <w:rFonts w:eastAsia="Calibri"/>
                <w:sz w:val="22"/>
                <w:szCs w:val="22"/>
                <w:lang w:eastAsia="en-US"/>
              </w:rPr>
            </w:pPr>
            <w:r>
              <w:rPr>
                <w:rFonts w:eastAsia="Calibri"/>
                <w:sz w:val="22"/>
                <w:szCs w:val="22"/>
                <w:lang w:eastAsia="en-US"/>
              </w:rPr>
              <w:t>о</w:t>
            </w:r>
            <w:r w:rsidR="00D15B0C" w:rsidRPr="006A2494">
              <w:rPr>
                <w:rFonts w:eastAsia="Calibri"/>
                <w:sz w:val="22"/>
                <w:szCs w:val="22"/>
                <w:lang w:eastAsia="en-US"/>
              </w:rPr>
              <w:t>цени</w:t>
            </w:r>
            <w:r w:rsidR="008F129D" w:rsidRPr="006A2494">
              <w:rPr>
                <w:rFonts w:eastAsia="Calibri"/>
                <w:sz w:val="22"/>
                <w:szCs w:val="22"/>
                <w:lang w:eastAsia="en-US"/>
              </w:rPr>
              <w:t>вать</w:t>
            </w:r>
            <w:r w:rsidR="00D15B0C" w:rsidRPr="006A2494">
              <w:rPr>
                <w:rFonts w:eastAsia="Calibri"/>
                <w:sz w:val="22"/>
                <w:szCs w:val="22"/>
                <w:lang w:eastAsia="en-US"/>
              </w:rPr>
              <w:t xml:space="preserve"> воздействие макроэкономической среды на функционирование организаций</w:t>
            </w:r>
          </w:p>
          <w:p w:rsidR="00D15B0C" w:rsidRPr="006A2494" w:rsidRDefault="00354D30" w:rsidP="007A17BD">
            <w:pPr>
              <w:widowControl/>
              <w:numPr>
                <w:ilvl w:val="0"/>
                <w:numId w:val="25"/>
              </w:numPr>
              <w:tabs>
                <w:tab w:val="left" w:pos="318"/>
              </w:tabs>
              <w:autoSpaceDE/>
              <w:adjustRightInd/>
              <w:ind w:left="0" w:firstLine="0"/>
              <w:rPr>
                <w:rFonts w:eastAsia="Calibri"/>
                <w:i/>
                <w:sz w:val="22"/>
                <w:szCs w:val="22"/>
                <w:lang w:eastAsia="en-US"/>
              </w:rPr>
            </w:pPr>
            <w:r>
              <w:rPr>
                <w:rFonts w:eastAsia="Calibri"/>
                <w:sz w:val="22"/>
                <w:szCs w:val="22"/>
                <w:lang w:eastAsia="en-US"/>
              </w:rPr>
              <w:t>в</w:t>
            </w:r>
            <w:r w:rsidR="00D15B0C" w:rsidRPr="006A2494">
              <w:rPr>
                <w:rFonts w:eastAsia="Calibri"/>
                <w:sz w:val="22"/>
                <w:szCs w:val="22"/>
                <w:lang w:eastAsia="en-US"/>
              </w:rPr>
              <w:t xml:space="preserve">ыявлять и анализировать рыночные и специфические риски, </w:t>
            </w:r>
            <w:r w:rsidR="008F129D" w:rsidRPr="006A2494">
              <w:rPr>
                <w:rFonts w:eastAsia="Calibri"/>
                <w:sz w:val="22"/>
                <w:szCs w:val="22"/>
                <w:lang w:eastAsia="en-US"/>
              </w:rPr>
              <w:t xml:space="preserve">а также </w:t>
            </w:r>
            <w:r w:rsidR="00D15B0C" w:rsidRPr="006A2494">
              <w:rPr>
                <w:rFonts w:eastAsia="Calibri"/>
                <w:sz w:val="22"/>
                <w:szCs w:val="22"/>
                <w:lang w:eastAsia="en-US"/>
              </w:rPr>
              <w:t>поведение потребителей</w:t>
            </w:r>
          </w:p>
          <w:p w:rsidR="00793F01" w:rsidRPr="006A2494" w:rsidRDefault="00793F01" w:rsidP="001D7E91">
            <w:pPr>
              <w:widowControl/>
              <w:tabs>
                <w:tab w:val="left" w:pos="318"/>
              </w:tabs>
              <w:autoSpaceDE/>
              <w:adjustRightInd/>
              <w:ind w:firstLine="34"/>
              <w:rPr>
                <w:rFonts w:eastAsia="Calibri"/>
                <w:sz w:val="22"/>
                <w:szCs w:val="22"/>
                <w:lang w:eastAsia="en-US"/>
              </w:rPr>
            </w:pPr>
            <w:r w:rsidRPr="006A2494">
              <w:rPr>
                <w:rFonts w:eastAsia="Calibri"/>
                <w:i/>
                <w:sz w:val="22"/>
                <w:szCs w:val="22"/>
                <w:lang w:eastAsia="en-US"/>
              </w:rPr>
              <w:t>Владеть</w:t>
            </w:r>
            <w:r w:rsidR="007A17BD">
              <w:rPr>
                <w:rFonts w:eastAsia="Calibri"/>
                <w:i/>
                <w:sz w:val="22"/>
                <w:szCs w:val="22"/>
                <w:lang w:eastAsia="en-US"/>
              </w:rPr>
              <w:t>:</w:t>
            </w:r>
          </w:p>
          <w:p w:rsidR="008F129D" w:rsidRPr="006A2494" w:rsidRDefault="00354D30" w:rsidP="007A17BD">
            <w:pPr>
              <w:numPr>
                <w:ilvl w:val="0"/>
                <w:numId w:val="26"/>
              </w:numPr>
              <w:tabs>
                <w:tab w:val="left" w:pos="0"/>
                <w:tab w:val="left" w:pos="318"/>
              </w:tabs>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етодами </w:t>
            </w:r>
            <w:r w:rsidR="00D15B0C" w:rsidRPr="006A2494">
              <w:rPr>
                <w:rFonts w:eastAsia="Calibri"/>
                <w:sz w:val="22"/>
                <w:szCs w:val="22"/>
                <w:lang w:eastAsia="en-US"/>
              </w:rPr>
              <w:t>оцен</w:t>
            </w:r>
            <w:r w:rsidR="008F129D" w:rsidRPr="006A2494">
              <w:rPr>
                <w:rFonts w:eastAsia="Calibri"/>
                <w:sz w:val="22"/>
                <w:szCs w:val="22"/>
                <w:lang w:eastAsia="en-US"/>
              </w:rPr>
              <w:t>ки</w:t>
            </w:r>
            <w:r w:rsidR="00D15B0C" w:rsidRPr="006A2494">
              <w:rPr>
                <w:rFonts w:eastAsia="Calibri"/>
                <w:sz w:val="22"/>
                <w:szCs w:val="22"/>
                <w:lang w:eastAsia="en-US"/>
              </w:rPr>
              <w:t xml:space="preserve"> воздействи</w:t>
            </w:r>
            <w:r w:rsidR="008F129D" w:rsidRPr="006A2494">
              <w:rPr>
                <w:rFonts w:eastAsia="Calibri"/>
                <w:sz w:val="22"/>
                <w:szCs w:val="22"/>
                <w:lang w:eastAsia="en-US"/>
              </w:rPr>
              <w:t xml:space="preserve">я внешней среды </w:t>
            </w:r>
            <w:r w:rsidR="00D15B0C" w:rsidRPr="006A2494">
              <w:rPr>
                <w:rFonts w:eastAsia="Calibri"/>
                <w:sz w:val="22"/>
                <w:szCs w:val="22"/>
                <w:lang w:eastAsia="en-US"/>
              </w:rPr>
              <w:t xml:space="preserve">на функционирование организаций, </w:t>
            </w:r>
          </w:p>
          <w:p w:rsidR="00793F01" w:rsidRPr="006A2494" w:rsidRDefault="00354D30" w:rsidP="007A17BD">
            <w:pPr>
              <w:numPr>
                <w:ilvl w:val="0"/>
                <w:numId w:val="26"/>
              </w:numPr>
              <w:tabs>
                <w:tab w:val="left" w:pos="0"/>
                <w:tab w:val="left" w:pos="318"/>
              </w:tabs>
              <w:ind w:left="0" w:firstLine="0"/>
              <w:rPr>
                <w:sz w:val="22"/>
                <w:szCs w:val="22"/>
              </w:rPr>
            </w:pPr>
            <w:r>
              <w:rPr>
                <w:rFonts w:eastAsia="Calibri"/>
                <w:sz w:val="22"/>
                <w:szCs w:val="22"/>
                <w:lang w:eastAsia="en-US"/>
              </w:rPr>
              <w:t>м</w:t>
            </w:r>
            <w:r w:rsidR="003D3541" w:rsidRPr="006A2494">
              <w:rPr>
                <w:rFonts w:eastAsia="Calibri"/>
                <w:sz w:val="22"/>
                <w:szCs w:val="22"/>
                <w:lang w:eastAsia="en-US"/>
              </w:rPr>
              <w:t xml:space="preserve">етодами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tc>
      </w:tr>
      <w:tr w:rsidR="009026A4" w:rsidRPr="006A2494" w:rsidTr="008F129D">
        <w:tc>
          <w:tcPr>
            <w:tcW w:w="3369" w:type="dxa"/>
            <w:shd w:val="clear" w:color="auto" w:fill="auto"/>
            <w:vAlign w:val="center"/>
          </w:tcPr>
          <w:p w:rsidR="000114FA" w:rsidRPr="006A2494" w:rsidRDefault="00D15B0C" w:rsidP="00D15B0C">
            <w:pPr>
              <w:rPr>
                <w:sz w:val="22"/>
                <w:szCs w:val="22"/>
              </w:rPr>
            </w:pPr>
            <w:r w:rsidRPr="006A2494">
              <w:rPr>
                <w:sz w:val="22"/>
                <w:szCs w:val="22"/>
              </w:rPr>
              <w:lastRenderedPageBreak/>
              <w:t xml:space="preserve">умением проводить анализ рыночных и специфических рисков для принятия управленческих решений, в том числе при принятии решений </w:t>
            </w:r>
          </w:p>
          <w:p w:rsidR="00D15B0C" w:rsidRPr="006A2494" w:rsidRDefault="00D15B0C" w:rsidP="00D15B0C">
            <w:pPr>
              <w:rPr>
                <w:sz w:val="22"/>
                <w:szCs w:val="22"/>
              </w:rPr>
            </w:pPr>
            <w:r w:rsidRPr="006A2494">
              <w:rPr>
                <w:sz w:val="22"/>
                <w:szCs w:val="22"/>
              </w:rPr>
              <w:t>об инвестировании и финансировании</w:t>
            </w:r>
          </w:p>
          <w:p w:rsidR="009026A4" w:rsidRPr="006A2494" w:rsidRDefault="009026A4" w:rsidP="00686B2B">
            <w:pPr>
              <w:rPr>
                <w:sz w:val="22"/>
                <w:szCs w:val="22"/>
              </w:rPr>
            </w:pPr>
          </w:p>
        </w:tc>
        <w:tc>
          <w:tcPr>
            <w:tcW w:w="1275" w:type="dxa"/>
            <w:shd w:val="clear" w:color="auto" w:fill="auto"/>
            <w:vAlign w:val="center"/>
          </w:tcPr>
          <w:p w:rsidR="009026A4" w:rsidRPr="006A2494" w:rsidRDefault="009026A4" w:rsidP="00EF555A">
            <w:pPr>
              <w:widowControl/>
              <w:tabs>
                <w:tab w:val="left" w:pos="708"/>
              </w:tabs>
              <w:autoSpaceDE/>
              <w:adjustRightInd/>
              <w:rPr>
                <w:sz w:val="22"/>
                <w:szCs w:val="22"/>
              </w:rPr>
            </w:pPr>
            <w:r w:rsidRPr="006A2494">
              <w:rPr>
                <w:sz w:val="22"/>
                <w:szCs w:val="22"/>
              </w:rPr>
              <w:t>ПК-1</w:t>
            </w:r>
            <w:r w:rsidR="00EF555A" w:rsidRPr="006A2494">
              <w:rPr>
                <w:sz w:val="22"/>
                <w:szCs w:val="22"/>
              </w:rPr>
              <w:t>5</w:t>
            </w:r>
          </w:p>
        </w:tc>
        <w:tc>
          <w:tcPr>
            <w:tcW w:w="4927" w:type="dxa"/>
            <w:shd w:val="clear" w:color="auto" w:fill="auto"/>
            <w:vAlign w:val="center"/>
          </w:tcPr>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Знать</w:t>
            </w:r>
            <w:r w:rsidR="007A17BD">
              <w:rPr>
                <w:rFonts w:eastAsia="Calibri"/>
                <w:i/>
                <w:sz w:val="22"/>
                <w:szCs w:val="22"/>
                <w:lang w:eastAsia="en-US"/>
              </w:rPr>
              <w:t>:</w:t>
            </w:r>
          </w:p>
          <w:p w:rsidR="003D3541" w:rsidRPr="006A2494" w:rsidRDefault="00354D30" w:rsidP="007A17BD">
            <w:pPr>
              <w:numPr>
                <w:ilvl w:val="0"/>
                <w:numId w:val="27"/>
              </w:numPr>
              <w:ind w:left="0" w:firstLine="0"/>
              <w:rPr>
                <w:sz w:val="22"/>
                <w:szCs w:val="22"/>
              </w:rPr>
            </w:pPr>
            <w:r>
              <w:rPr>
                <w:sz w:val="22"/>
                <w:szCs w:val="22"/>
              </w:rPr>
              <w:t>м</w:t>
            </w:r>
            <w:r w:rsidR="008F129D" w:rsidRPr="006A2494">
              <w:rPr>
                <w:sz w:val="22"/>
                <w:szCs w:val="22"/>
              </w:rPr>
              <w:t xml:space="preserve">етоды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w:t>
            </w:r>
            <w:r w:rsidR="008F129D" w:rsidRPr="006A2494">
              <w:rPr>
                <w:sz w:val="22"/>
                <w:szCs w:val="22"/>
              </w:rPr>
              <w:t xml:space="preserve"> для принятия управленческих решений</w:t>
            </w:r>
          </w:p>
          <w:p w:rsidR="003D3541" w:rsidRPr="006A2494" w:rsidRDefault="00354D30" w:rsidP="007A17BD">
            <w:pPr>
              <w:numPr>
                <w:ilvl w:val="0"/>
                <w:numId w:val="27"/>
              </w:numPr>
              <w:ind w:left="0" w:firstLine="0"/>
              <w:rPr>
                <w:sz w:val="22"/>
                <w:szCs w:val="22"/>
              </w:rPr>
            </w:pPr>
            <w:r>
              <w:rPr>
                <w:sz w:val="22"/>
                <w:szCs w:val="22"/>
              </w:rPr>
              <w:t>к</w:t>
            </w:r>
            <w:r w:rsidR="003D3541" w:rsidRPr="006A2494">
              <w:rPr>
                <w:sz w:val="22"/>
                <w:szCs w:val="22"/>
              </w:rPr>
              <w:t>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Уметь</w:t>
            </w:r>
            <w:r w:rsidR="005423F8">
              <w:rPr>
                <w:rFonts w:eastAsia="Calibri"/>
                <w:i/>
                <w:sz w:val="22"/>
                <w:szCs w:val="22"/>
                <w:lang w:eastAsia="en-US"/>
              </w:rPr>
              <w:t>:</w:t>
            </w:r>
          </w:p>
          <w:p w:rsidR="003D3541" w:rsidRPr="006A2494" w:rsidRDefault="00354D30" w:rsidP="007A17BD">
            <w:pPr>
              <w:numPr>
                <w:ilvl w:val="0"/>
                <w:numId w:val="28"/>
              </w:numPr>
              <w:ind w:left="0" w:firstLine="0"/>
              <w:rPr>
                <w:sz w:val="22"/>
                <w:szCs w:val="22"/>
              </w:rPr>
            </w:pPr>
            <w:r>
              <w:rPr>
                <w:sz w:val="22"/>
                <w:szCs w:val="22"/>
              </w:rPr>
              <w:t>п</w:t>
            </w:r>
            <w:r w:rsidR="00D15B0C" w:rsidRPr="006A2494">
              <w:rPr>
                <w:sz w:val="22"/>
                <w:szCs w:val="22"/>
              </w:rPr>
              <w:t>роводить анализ рыночных и специфических рисков для принятия управленческих решений</w:t>
            </w:r>
          </w:p>
          <w:p w:rsidR="003D3541" w:rsidRPr="006A2494" w:rsidRDefault="00354D30" w:rsidP="007A17BD">
            <w:pPr>
              <w:numPr>
                <w:ilvl w:val="0"/>
                <w:numId w:val="28"/>
              </w:numPr>
              <w:ind w:left="0" w:firstLine="0"/>
              <w:rPr>
                <w:sz w:val="22"/>
                <w:szCs w:val="22"/>
              </w:rPr>
            </w:pPr>
            <w:r>
              <w:rPr>
                <w:sz w:val="22"/>
                <w:szCs w:val="22"/>
              </w:rPr>
              <w:t>п</w:t>
            </w:r>
            <w:r w:rsidR="003D3541" w:rsidRPr="006A2494">
              <w:rPr>
                <w:sz w:val="22"/>
                <w:szCs w:val="22"/>
              </w:rPr>
              <w:t>роводить идентификацию рыночных и специфических рисков для принятия управленческих решений</w:t>
            </w:r>
          </w:p>
          <w:p w:rsidR="009026A4" w:rsidRPr="006A2494" w:rsidRDefault="003D3541"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Владеть:</w:t>
            </w:r>
          </w:p>
          <w:p w:rsidR="003D3541" w:rsidRPr="006A2494" w:rsidRDefault="00354D30" w:rsidP="007A17BD">
            <w:pPr>
              <w:numPr>
                <w:ilvl w:val="0"/>
                <w:numId w:val="29"/>
              </w:numPr>
              <w:ind w:left="0" w:firstLine="0"/>
              <w:rPr>
                <w:rFonts w:eastAsia="Calibri"/>
                <w:i/>
                <w:sz w:val="22"/>
                <w:szCs w:val="22"/>
                <w:lang w:eastAsia="en-US"/>
              </w:rPr>
            </w:pPr>
            <w:r>
              <w:rPr>
                <w:sz w:val="22"/>
                <w:szCs w:val="22"/>
              </w:rPr>
              <w:t>н</w:t>
            </w:r>
            <w:r w:rsidR="003D3541" w:rsidRPr="006A2494">
              <w:rPr>
                <w:sz w:val="22"/>
                <w:szCs w:val="22"/>
              </w:rPr>
              <w:t>авыками идентификации и основами анализа рыночных и специфических рисков для принятия управленческих решений</w:t>
            </w:r>
          </w:p>
          <w:p w:rsidR="009026A4" w:rsidRPr="006A2494" w:rsidRDefault="00354D30" w:rsidP="007A17BD">
            <w:pPr>
              <w:numPr>
                <w:ilvl w:val="0"/>
                <w:numId w:val="29"/>
              </w:numPr>
              <w:ind w:left="0" w:firstLine="0"/>
              <w:rPr>
                <w:rFonts w:eastAsia="Calibri"/>
                <w:i/>
                <w:sz w:val="22"/>
                <w:szCs w:val="22"/>
                <w:lang w:eastAsia="en-US"/>
              </w:rPr>
            </w:pPr>
            <w:r>
              <w:rPr>
                <w:sz w:val="22"/>
                <w:szCs w:val="22"/>
              </w:rPr>
              <w:t>н</w:t>
            </w:r>
            <w:r w:rsidR="008F129D" w:rsidRPr="006A2494">
              <w:rPr>
                <w:sz w:val="22"/>
                <w:szCs w:val="22"/>
              </w:rPr>
              <w:t xml:space="preserve">авыками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 для принятия управленческих решений</w:t>
            </w:r>
          </w:p>
        </w:tc>
      </w:tr>
    </w:tbl>
    <w:p w:rsidR="00116562" w:rsidRPr="005B42C4" w:rsidRDefault="00116562" w:rsidP="00116562">
      <w:pPr>
        <w:pStyle w:val="a4"/>
        <w:spacing w:after="0" w:line="240" w:lineRule="auto"/>
        <w:ind w:left="709"/>
        <w:jc w:val="both"/>
        <w:rPr>
          <w:rFonts w:ascii="Times New Roman" w:hAnsi="Times New Roman"/>
          <w:b/>
          <w:color w:val="000000"/>
        </w:rPr>
      </w:pPr>
    </w:p>
    <w:p w:rsidR="007F4B97" w:rsidRPr="006A2494" w:rsidRDefault="00C33468" w:rsidP="00F1679C">
      <w:pPr>
        <w:pStyle w:val="a4"/>
        <w:numPr>
          <w:ilvl w:val="0"/>
          <w:numId w:val="2"/>
        </w:numPr>
        <w:spacing w:after="0" w:line="240" w:lineRule="auto"/>
        <w:ind w:left="0" w:firstLine="709"/>
        <w:jc w:val="both"/>
        <w:rPr>
          <w:rFonts w:ascii="Times New Roman" w:hAnsi="Times New Roman"/>
          <w:b/>
        </w:rPr>
      </w:pPr>
      <w:r w:rsidRPr="006A2494">
        <w:rPr>
          <w:rFonts w:ascii="Times New Roman" w:hAnsi="Times New Roman"/>
          <w:b/>
        </w:rPr>
        <w:t>Указание места дисциплины в структуре образовательной программы</w:t>
      </w:r>
    </w:p>
    <w:p w:rsidR="00027D2C" w:rsidRPr="006A2494" w:rsidRDefault="007F4B97" w:rsidP="00A76E53">
      <w:pPr>
        <w:widowControl/>
        <w:tabs>
          <w:tab w:val="left" w:pos="708"/>
        </w:tabs>
        <w:autoSpaceDE/>
        <w:adjustRightInd/>
        <w:ind w:firstLine="709"/>
        <w:jc w:val="both"/>
        <w:rPr>
          <w:rFonts w:eastAsia="Calibri"/>
          <w:sz w:val="22"/>
          <w:szCs w:val="22"/>
          <w:lang w:eastAsia="en-US"/>
        </w:rPr>
      </w:pPr>
      <w:r w:rsidRPr="006A2494">
        <w:rPr>
          <w:sz w:val="22"/>
          <w:szCs w:val="22"/>
        </w:rPr>
        <w:t xml:space="preserve">Дисциплина </w:t>
      </w:r>
      <w:r w:rsidR="00BD1A97" w:rsidRPr="006A2494">
        <w:rPr>
          <w:b/>
          <w:bCs/>
          <w:sz w:val="22"/>
          <w:szCs w:val="22"/>
        </w:rPr>
        <w:t>Б1.Б.</w:t>
      </w:r>
      <w:r w:rsidR="00091E8F" w:rsidRPr="006A2494">
        <w:rPr>
          <w:b/>
          <w:bCs/>
          <w:sz w:val="22"/>
          <w:szCs w:val="22"/>
        </w:rPr>
        <w:t>2</w:t>
      </w:r>
      <w:r w:rsidR="006651CF" w:rsidRPr="006A2494">
        <w:rPr>
          <w:b/>
          <w:bCs/>
          <w:sz w:val="22"/>
          <w:szCs w:val="22"/>
        </w:rPr>
        <w:t>9</w:t>
      </w:r>
      <w:r w:rsidR="00BD1A97" w:rsidRPr="006A2494">
        <w:rPr>
          <w:b/>
          <w:bCs/>
          <w:sz w:val="22"/>
          <w:szCs w:val="22"/>
        </w:rPr>
        <w:t xml:space="preserve"> </w:t>
      </w:r>
      <w:r w:rsidR="006B066C" w:rsidRPr="006A2494">
        <w:rPr>
          <w:b/>
          <w:sz w:val="22"/>
          <w:szCs w:val="22"/>
        </w:rPr>
        <w:t>«</w:t>
      </w:r>
      <w:r w:rsidR="006651CF" w:rsidRPr="006A2494">
        <w:rPr>
          <w:b/>
          <w:sz w:val="22"/>
          <w:szCs w:val="22"/>
        </w:rPr>
        <w:t>Риск-менеджмент</w:t>
      </w:r>
      <w:r w:rsidR="006B066C" w:rsidRPr="006A2494">
        <w:rPr>
          <w:b/>
          <w:sz w:val="22"/>
          <w:szCs w:val="22"/>
        </w:rPr>
        <w:t>»</w:t>
      </w:r>
      <w:r w:rsidRPr="006A2494">
        <w:rPr>
          <w:sz w:val="22"/>
          <w:szCs w:val="22"/>
        </w:rPr>
        <w:t xml:space="preserve"> </w:t>
      </w:r>
      <w:r w:rsidRPr="006A2494">
        <w:rPr>
          <w:rFonts w:eastAsia="Calibri"/>
          <w:sz w:val="22"/>
          <w:szCs w:val="22"/>
          <w:lang w:eastAsia="en-US"/>
        </w:rPr>
        <w:t xml:space="preserve">является дисциплиной </w:t>
      </w:r>
      <w:r w:rsidR="00BD1A97" w:rsidRPr="006A2494">
        <w:rPr>
          <w:rFonts w:eastAsia="Calibri"/>
          <w:sz w:val="22"/>
          <w:szCs w:val="22"/>
          <w:lang w:eastAsia="en-US"/>
        </w:rPr>
        <w:t>базовой</w:t>
      </w:r>
      <w:r w:rsidRPr="006A2494">
        <w:rPr>
          <w:rFonts w:eastAsia="Calibri"/>
          <w:sz w:val="22"/>
          <w:szCs w:val="22"/>
          <w:lang w:eastAsia="en-US"/>
        </w:rPr>
        <w:t xml:space="preserve"> части </w:t>
      </w:r>
      <w:r w:rsidR="006A2494">
        <w:rPr>
          <w:rFonts w:eastAsia="Calibri"/>
          <w:sz w:val="22"/>
          <w:szCs w:val="22"/>
          <w:lang w:eastAsia="en-US"/>
        </w:rPr>
        <w:t>блока Б</w:t>
      </w:r>
      <w:r w:rsidR="00027D2C" w:rsidRPr="006A2494">
        <w:rPr>
          <w:rFonts w:eastAsia="Calibri"/>
          <w:sz w:val="22"/>
          <w:szCs w:val="22"/>
          <w:lang w:eastAsia="en-US"/>
        </w:rPr>
        <w:t>1</w:t>
      </w:r>
      <w:r w:rsidR="006A2494">
        <w:rPr>
          <w:rFonts w:eastAsia="Calibri"/>
          <w:sz w:val="22"/>
          <w:szCs w:val="22"/>
          <w:lang w:eastAsia="en-US"/>
        </w:rPr>
        <w:t>.</w:t>
      </w:r>
    </w:p>
    <w:p w:rsidR="00027D2C" w:rsidRPr="006A2494"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5"/>
        <w:gridCol w:w="2225"/>
        <w:gridCol w:w="2484"/>
        <w:gridCol w:w="1183"/>
      </w:tblGrid>
      <w:tr w:rsidR="00705FB5" w:rsidRPr="006A2494" w:rsidTr="00330957">
        <w:tc>
          <w:tcPr>
            <w:tcW w:w="1196"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2494"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Содержательно-логические связи</w:t>
            </w:r>
          </w:p>
        </w:tc>
        <w:tc>
          <w:tcPr>
            <w:tcW w:w="1185"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Коды форми-руемых компе-тенций</w:t>
            </w: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 дисциплин, практик</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DA3FFC" w:rsidRPr="006A2494" w:rsidTr="005B42C4">
        <w:tc>
          <w:tcPr>
            <w:tcW w:w="1196" w:type="dxa"/>
            <w:vAlign w:val="center"/>
          </w:tcPr>
          <w:p w:rsidR="00DA3FFC" w:rsidRPr="006A2494" w:rsidRDefault="00256ED7" w:rsidP="00091E8F">
            <w:pPr>
              <w:widowControl/>
              <w:tabs>
                <w:tab w:val="left" w:pos="708"/>
              </w:tabs>
              <w:autoSpaceDE/>
              <w:adjustRightInd/>
              <w:jc w:val="both"/>
              <w:rPr>
                <w:rFonts w:eastAsia="Calibri"/>
                <w:sz w:val="22"/>
                <w:szCs w:val="22"/>
                <w:lang w:eastAsia="en-US"/>
              </w:rPr>
            </w:pPr>
            <w:r w:rsidRPr="006A2494">
              <w:rPr>
                <w:bCs/>
                <w:sz w:val="22"/>
                <w:szCs w:val="22"/>
              </w:rPr>
              <w:t>Б1.Б.</w:t>
            </w:r>
            <w:r w:rsidR="00091E8F" w:rsidRPr="006A2494">
              <w:rPr>
                <w:bCs/>
                <w:sz w:val="22"/>
                <w:szCs w:val="22"/>
              </w:rPr>
              <w:t>2</w:t>
            </w:r>
            <w:r w:rsidR="00D15B0C" w:rsidRPr="006A2494">
              <w:rPr>
                <w:bCs/>
                <w:sz w:val="22"/>
                <w:szCs w:val="22"/>
              </w:rPr>
              <w:t>9</w:t>
            </w:r>
          </w:p>
        </w:tc>
        <w:tc>
          <w:tcPr>
            <w:tcW w:w="2494" w:type="dxa"/>
            <w:vAlign w:val="center"/>
          </w:tcPr>
          <w:p w:rsidR="00DA3FFC" w:rsidRPr="006A2494" w:rsidRDefault="006651CF" w:rsidP="00AA63F2">
            <w:pPr>
              <w:widowControl/>
              <w:tabs>
                <w:tab w:val="left" w:pos="708"/>
              </w:tabs>
              <w:autoSpaceDE/>
              <w:adjustRightInd/>
              <w:rPr>
                <w:rFonts w:eastAsia="Calibri"/>
                <w:sz w:val="22"/>
                <w:szCs w:val="22"/>
                <w:lang w:eastAsia="en-US"/>
              </w:rPr>
            </w:pPr>
            <w:r w:rsidRPr="006A2494">
              <w:rPr>
                <w:rFonts w:eastAsia="Calibri"/>
                <w:sz w:val="22"/>
                <w:szCs w:val="22"/>
                <w:lang w:eastAsia="en-US"/>
              </w:rPr>
              <w:t>Риск-менеджмент</w:t>
            </w:r>
          </w:p>
        </w:tc>
        <w:tc>
          <w:tcPr>
            <w:tcW w:w="2232" w:type="dxa"/>
            <w:vAlign w:val="center"/>
          </w:tcPr>
          <w:p w:rsidR="00677F57" w:rsidRPr="006A2494" w:rsidRDefault="00677F57" w:rsidP="00256ED7">
            <w:pPr>
              <w:widowControl/>
              <w:tabs>
                <w:tab w:val="left" w:pos="708"/>
              </w:tabs>
              <w:autoSpaceDE/>
              <w:adjustRightInd/>
              <w:jc w:val="both"/>
              <w:rPr>
                <w:bCs/>
                <w:sz w:val="22"/>
                <w:szCs w:val="22"/>
              </w:rPr>
            </w:pPr>
            <w:r w:rsidRPr="006A2494">
              <w:rPr>
                <w:rFonts w:eastAsia="Calibri"/>
                <w:sz w:val="24"/>
                <w:szCs w:val="24"/>
                <w:lang w:eastAsia="en-US"/>
              </w:rPr>
              <w:t>Успешное освоение программы учебного предмета</w:t>
            </w:r>
            <w:r w:rsidRPr="006A2494">
              <w:rPr>
                <w:sz w:val="24"/>
                <w:szCs w:val="24"/>
              </w:rPr>
              <w:t>:</w:t>
            </w:r>
          </w:p>
          <w:p w:rsidR="008747D5" w:rsidRPr="006A2494" w:rsidRDefault="006202BF" w:rsidP="00256ED7">
            <w:pPr>
              <w:widowControl/>
              <w:tabs>
                <w:tab w:val="left" w:pos="708"/>
              </w:tabs>
              <w:autoSpaceDE/>
              <w:adjustRightInd/>
              <w:jc w:val="both"/>
              <w:rPr>
                <w:rFonts w:eastAsia="Calibri"/>
                <w:sz w:val="22"/>
                <w:szCs w:val="22"/>
                <w:lang w:eastAsia="en-US"/>
              </w:rPr>
            </w:pPr>
            <w:r w:rsidRPr="006A2494">
              <w:rPr>
                <w:bCs/>
                <w:sz w:val="22"/>
                <w:szCs w:val="22"/>
              </w:rPr>
              <w:t>Экономика, Менеджмент, Статистика</w:t>
            </w:r>
            <w:r w:rsidRPr="006A2494">
              <w:rPr>
                <w:rFonts w:eastAsia="Calibri"/>
                <w:sz w:val="22"/>
                <w:szCs w:val="22"/>
                <w:lang w:eastAsia="en-US"/>
              </w:rPr>
              <w:t xml:space="preserve"> </w:t>
            </w:r>
          </w:p>
        </w:tc>
        <w:tc>
          <w:tcPr>
            <w:tcW w:w="2464" w:type="dxa"/>
            <w:vAlign w:val="center"/>
          </w:tcPr>
          <w:p w:rsidR="002B6C87" w:rsidRPr="006A2494" w:rsidRDefault="006202BF" w:rsidP="006202BF">
            <w:pPr>
              <w:widowControl/>
              <w:tabs>
                <w:tab w:val="left" w:pos="708"/>
              </w:tabs>
              <w:autoSpaceDE/>
              <w:adjustRightInd/>
              <w:jc w:val="both"/>
              <w:rPr>
                <w:rFonts w:eastAsia="Calibri"/>
                <w:sz w:val="22"/>
                <w:szCs w:val="22"/>
                <w:lang w:eastAsia="en-US"/>
              </w:rPr>
            </w:pPr>
            <w:r w:rsidRPr="006A2494">
              <w:rPr>
                <w:bCs/>
                <w:sz w:val="22"/>
                <w:szCs w:val="22"/>
              </w:rPr>
              <w:t xml:space="preserve">Бизнес-планирование, Стратегический менеджмент, </w:t>
            </w:r>
            <w:r w:rsidRPr="006A2494">
              <w:rPr>
                <w:sz w:val="22"/>
                <w:szCs w:val="22"/>
              </w:rPr>
              <w:t>Стратегии конкурентоспособности предприятия</w:t>
            </w:r>
          </w:p>
        </w:tc>
        <w:tc>
          <w:tcPr>
            <w:tcW w:w="1185" w:type="dxa"/>
            <w:shd w:val="clear" w:color="auto" w:fill="auto"/>
            <w:vAlign w:val="center"/>
          </w:tcPr>
          <w:p w:rsidR="006A2494" w:rsidRDefault="006A2494" w:rsidP="00AB294C">
            <w:pPr>
              <w:widowControl/>
              <w:tabs>
                <w:tab w:val="left" w:pos="708"/>
              </w:tabs>
              <w:autoSpaceDE/>
              <w:adjustRightInd/>
              <w:jc w:val="both"/>
              <w:rPr>
                <w:rFonts w:eastAsia="Calibri"/>
                <w:sz w:val="22"/>
                <w:szCs w:val="22"/>
                <w:lang w:eastAsia="en-US"/>
              </w:rPr>
            </w:pPr>
            <w:r>
              <w:rPr>
                <w:rFonts w:eastAsia="Calibri"/>
                <w:sz w:val="22"/>
                <w:szCs w:val="22"/>
                <w:lang w:eastAsia="en-US"/>
              </w:rPr>
              <w:t>ОПК-2,</w:t>
            </w:r>
          </w:p>
          <w:p w:rsidR="00AB294C" w:rsidRPr="006A2494" w:rsidRDefault="00686B2B" w:rsidP="00AB294C">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w:t>
            </w:r>
            <w:r w:rsidR="00B46C4F" w:rsidRPr="006A2494">
              <w:rPr>
                <w:rFonts w:eastAsia="Calibri"/>
                <w:sz w:val="22"/>
                <w:szCs w:val="22"/>
                <w:lang w:eastAsia="en-US"/>
              </w:rPr>
              <w:t xml:space="preserve">К - </w:t>
            </w:r>
            <w:r w:rsidR="00EF555A" w:rsidRPr="006A2494">
              <w:rPr>
                <w:rFonts w:eastAsia="Calibri"/>
                <w:sz w:val="22"/>
                <w:szCs w:val="22"/>
                <w:lang w:eastAsia="en-US"/>
              </w:rPr>
              <w:t>9</w:t>
            </w:r>
            <w:r w:rsidR="008747D5" w:rsidRPr="006A2494">
              <w:rPr>
                <w:rFonts w:eastAsia="Calibri"/>
                <w:sz w:val="22"/>
                <w:szCs w:val="22"/>
                <w:lang w:eastAsia="en-US"/>
              </w:rPr>
              <w:t>,</w:t>
            </w:r>
            <w:r w:rsidR="006202BF" w:rsidRPr="006A2494">
              <w:rPr>
                <w:rFonts w:eastAsia="Calibri"/>
                <w:sz w:val="22"/>
                <w:szCs w:val="22"/>
                <w:lang w:eastAsia="en-US"/>
              </w:rPr>
              <w:t xml:space="preserve"> </w:t>
            </w:r>
          </w:p>
          <w:p w:rsidR="002B6C87" w:rsidRPr="006A2494" w:rsidRDefault="008747D5" w:rsidP="00EF555A">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ПК-</w:t>
            </w:r>
            <w:r w:rsidR="00B434C0" w:rsidRPr="006A2494">
              <w:rPr>
                <w:rFonts w:eastAsia="Calibri"/>
                <w:sz w:val="22"/>
                <w:szCs w:val="22"/>
                <w:lang w:eastAsia="en-US"/>
              </w:rPr>
              <w:t>1</w:t>
            </w:r>
            <w:r w:rsidR="00EF555A" w:rsidRPr="006A2494">
              <w:rPr>
                <w:rFonts w:eastAsia="Calibri"/>
                <w:sz w:val="22"/>
                <w:szCs w:val="22"/>
                <w:lang w:eastAsia="en-US"/>
              </w:rPr>
              <w:t>5</w:t>
            </w:r>
            <w:r w:rsidR="00B434C0" w:rsidRPr="006A2494">
              <w:rPr>
                <w:rFonts w:eastAsia="Calibri"/>
                <w:sz w:val="22"/>
                <w:szCs w:val="22"/>
                <w:lang w:eastAsia="en-US"/>
              </w:rPr>
              <w:t xml:space="preserve"> </w:t>
            </w:r>
          </w:p>
        </w:tc>
      </w:tr>
    </w:tbl>
    <w:p w:rsidR="00D02EB8" w:rsidRPr="006A2494" w:rsidRDefault="00D02EB8" w:rsidP="00A76E53">
      <w:pPr>
        <w:widowControl/>
        <w:autoSpaceDE/>
        <w:autoSpaceDN/>
        <w:adjustRightInd/>
        <w:contextualSpacing/>
        <w:jc w:val="both"/>
        <w:rPr>
          <w:rFonts w:eastAsia="Calibri"/>
          <w:b/>
          <w:spacing w:val="4"/>
          <w:sz w:val="22"/>
          <w:szCs w:val="22"/>
          <w:lang w:eastAsia="en-US"/>
        </w:rPr>
      </w:pPr>
    </w:p>
    <w:p w:rsidR="00687A0C" w:rsidRPr="006A2494"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6A2494" w:rsidRDefault="007F4B97" w:rsidP="00A76E53">
      <w:pPr>
        <w:widowControl/>
        <w:autoSpaceDE/>
        <w:autoSpaceDN/>
        <w:adjustRightInd/>
        <w:ind w:firstLine="709"/>
        <w:contextualSpacing/>
        <w:jc w:val="both"/>
        <w:rPr>
          <w:rFonts w:eastAsia="Calibri"/>
          <w:b/>
          <w:spacing w:val="4"/>
          <w:sz w:val="22"/>
          <w:szCs w:val="22"/>
          <w:lang w:eastAsia="en-US"/>
        </w:rPr>
      </w:pPr>
      <w:r w:rsidRPr="006A2494">
        <w:rPr>
          <w:rFonts w:eastAsia="Calibri"/>
          <w:b/>
          <w:spacing w:val="4"/>
          <w:sz w:val="22"/>
          <w:szCs w:val="22"/>
          <w:lang w:eastAsia="en-US"/>
        </w:rPr>
        <w:t xml:space="preserve">4. </w:t>
      </w:r>
      <w:r w:rsidR="00BB6C9A" w:rsidRPr="006A2494">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A2494" w:rsidRDefault="007F4B97" w:rsidP="00A76E53">
      <w:pPr>
        <w:ind w:firstLine="709"/>
        <w:jc w:val="both"/>
        <w:rPr>
          <w:sz w:val="22"/>
          <w:szCs w:val="22"/>
        </w:rPr>
      </w:pPr>
    </w:p>
    <w:p w:rsidR="00BB6C9A" w:rsidRPr="006A2494" w:rsidRDefault="00BB6C9A"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 xml:space="preserve">Объем учебной дисциплины – </w:t>
      </w:r>
      <w:r w:rsidR="00BA0CDB" w:rsidRPr="006A2494">
        <w:rPr>
          <w:rFonts w:eastAsia="Calibri"/>
          <w:sz w:val="22"/>
          <w:szCs w:val="22"/>
          <w:lang w:eastAsia="en-US"/>
        </w:rPr>
        <w:t>3</w:t>
      </w:r>
      <w:r w:rsidRPr="006A2494">
        <w:rPr>
          <w:rFonts w:eastAsia="Calibri"/>
          <w:sz w:val="22"/>
          <w:szCs w:val="22"/>
          <w:lang w:eastAsia="en-US"/>
        </w:rPr>
        <w:t xml:space="preserve"> зачетных единиц – </w:t>
      </w:r>
      <w:r w:rsidR="009026A4" w:rsidRPr="006A2494">
        <w:rPr>
          <w:rFonts w:eastAsia="Calibri"/>
          <w:sz w:val="22"/>
          <w:szCs w:val="22"/>
          <w:lang w:eastAsia="en-US"/>
        </w:rPr>
        <w:t>1</w:t>
      </w:r>
      <w:r w:rsidR="00BA0CDB" w:rsidRPr="006A2494">
        <w:rPr>
          <w:rFonts w:eastAsia="Calibri"/>
          <w:sz w:val="22"/>
          <w:szCs w:val="22"/>
          <w:lang w:eastAsia="en-US"/>
        </w:rPr>
        <w:t>08</w:t>
      </w:r>
      <w:r w:rsidRPr="006A2494">
        <w:rPr>
          <w:rFonts w:eastAsia="Calibri"/>
          <w:sz w:val="22"/>
          <w:szCs w:val="22"/>
          <w:lang w:eastAsia="en-US"/>
        </w:rPr>
        <w:t xml:space="preserve"> академических часов</w:t>
      </w:r>
    </w:p>
    <w:p w:rsidR="00A32A5F" w:rsidRPr="006A2494" w:rsidRDefault="00FB05DD"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Из них</w:t>
      </w:r>
      <w:r w:rsidRPr="006A2494">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Очная форма обучения</w:t>
            </w:r>
          </w:p>
        </w:tc>
        <w:tc>
          <w:tcPr>
            <w:tcW w:w="2517" w:type="dxa"/>
            <w:vAlign w:val="center"/>
          </w:tcPr>
          <w:p w:rsidR="00A76E53"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 xml:space="preserve">Заочная форма </w:t>
            </w:r>
          </w:p>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обучения</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Контактная работа</w:t>
            </w:r>
          </w:p>
        </w:tc>
        <w:tc>
          <w:tcPr>
            <w:tcW w:w="2693" w:type="dxa"/>
            <w:vAlign w:val="center"/>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28</w:t>
            </w:r>
          </w:p>
        </w:tc>
        <w:tc>
          <w:tcPr>
            <w:tcW w:w="2517" w:type="dxa"/>
            <w:vAlign w:val="center"/>
          </w:tcPr>
          <w:p w:rsidR="00A32A5F" w:rsidRPr="006A2494" w:rsidRDefault="00873FD4" w:rsidP="00B249EC">
            <w:pPr>
              <w:widowControl/>
              <w:autoSpaceDE/>
              <w:autoSpaceDN/>
              <w:adjustRightInd/>
              <w:jc w:val="center"/>
              <w:rPr>
                <w:rFonts w:eastAsia="Calibri"/>
                <w:sz w:val="22"/>
                <w:szCs w:val="22"/>
                <w:lang w:eastAsia="en-US"/>
              </w:rPr>
            </w:pPr>
            <w:r w:rsidRPr="006A2494">
              <w:rPr>
                <w:rFonts w:eastAsia="Calibri"/>
                <w:sz w:val="22"/>
                <w:szCs w:val="22"/>
                <w:lang w:eastAsia="en-US"/>
              </w:rPr>
              <w:t>12</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Лекций</w:t>
            </w:r>
          </w:p>
        </w:tc>
        <w:tc>
          <w:tcPr>
            <w:tcW w:w="2693" w:type="dxa"/>
            <w:vAlign w:val="center"/>
          </w:tcPr>
          <w:p w:rsidR="00A32A5F" w:rsidRPr="006A2494" w:rsidRDefault="004471AC" w:rsidP="00AB294C">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9026A4"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Лабораторных работ</w:t>
            </w:r>
          </w:p>
        </w:tc>
        <w:tc>
          <w:tcPr>
            <w:tcW w:w="2693" w:type="dxa"/>
            <w:vAlign w:val="center"/>
          </w:tcPr>
          <w:p w:rsidR="00A32A5F" w:rsidRPr="006A2494" w:rsidRDefault="00240A81"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c>
          <w:tcPr>
            <w:tcW w:w="2517" w:type="dxa"/>
            <w:vAlign w:val="center"/>
          </w:tcPr>
          <w:p w:rsidR="00A32A5F" w:rsidRPr="006A2494" w:rsidRDefault="0047633A"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Практических занятий</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C96493" w:rsidP="00330957">
            <w:pPr>
              <w:widowControl/>
              <w:autoSpaceDE/>
              <w:autoSpaceDN/>
              <w:adjustRightInd/>
              <w:jc w:val="center"/>
              <w:rPr>
                <w:rFonts w:eastAsia="Calibri"/>
                <w:sz w:val="22"/>
                <w:szCs w:val="22"/>
                <w:lang w:eastAsia="en-US"/>
              </w:rPr>
            </w:pPr>
            <w:r w:rsidRPr="006A2494">
              <w:rPr>
                <w:rFonts w:eastAsia="Calibri"/>
                <w:sz w:val="22"/>
                <w:szCs w:val="22"/>
                <w:lang w:eastAsia="en-US"/>
              </w:rPr>
              <w:t>8</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Самостоятельная работа обучающихся</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80</w:t>
            </w:r>
          </w:p>
        </w:tc>
        <w:tc>
          <w:tcPr>
            <w:tcW w:w="2517"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92</w:t>
            </w:r>
          </w:p>
        </w:tc>
      </w:tr>
      <w:tr w:rsidR="0047633A" w:rsidRPr="006A2494" w:rsidTr="00330957">
        <w:tc>
          <w:tcPr>
            <w:tcW w:w="4365" w:type="dxa"/>
          </w:tcPr>
          <w:p w:rsidR="0047633A" w:rsidRPr="006A2494" w:rsidRDefault="0047633A"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Контроль</w:t>
            </w:r>
          </w:p>
        </w:tc>
        <w:tc>
          <w:tcPr>
            <w:tcW w:w="2693" w:type="dxa"/>
            <w:vAlign w:val="center"/>
          </w:tcPr>
          <w:p w:rsidR="0047633A" w:rsidRPr="006A2494"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4471AC">
        <w:tc>
          <w:tcPr>
            <w:tcW w:w="4365" w:type="dxa"/>
          </w:tcPr>
          <w:p w:rsidR="00A32A5F" w:rsidRPr="006A2494" w:rsidRDefault="00A32A5F" w:rsidP="004471AC">
            <w:pPr>
              <w:widowControl/>
              <w:autoSpaceDE/>
              <w:autoSpaceDN/>
              <w:adjustRightInd/>
              <w:rPr>
                <w:rFonts w:eastAsia="Calibri"/>
                <w:sz w:val="22"/>
                <w:szCs w:val="22"/>
                <w:lang w:eastAsia="en-US"/>
              </w:rPr>
            </w:pPr>
            <w:r w:rsidRPr="006A2494">
              <w:rPr>
                <w:rFonts w:eastAsia="Calibri"/>
                <w:sz w:val="22"/>
                <w:szCs w:val="22"/>
                <w:lang w:eastAsia="en-US"/>
              </w:rPr>
              <w:t>Формы промежуточной аттестации</w:t>
            </w:r>
          </w:p>
        </w:tc>
        <w:tc>
          <w:tcPr>
            <w:tcW w:w="2693" w:type="dxa"/>
          </w:tcPr>
          <w:p w:rsidR="006E15E0"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C96493" w:rsidRPr="006A2494">
              <w:rPr>
                <w:rFonts w:eastAsia="Calibri"/>
                <w:sz w:val="22"/>
                <w:szCs w:val="22"/>
                <w:lang w:eastAsia="en-US"/>
              </w:rPr>
              <w:t xml:space="preserve"> </w:t>
            </w:r>
            <w:r w:rsidR="00783D3E" w:rsidRPr="006A2494">
              <w:rPr>
                <w:rFonts w:eastAsia="Calibri"/>
                <w:sz w:val="22"/>
                <w:szCs w:val="22"/>
                <w:lang w:eastAsia="en-US"/>
              </w:rPr>
              <w:t xml:space="preserve">в </w:t>
            </w:r>
            <w:r w:rsidRPr="006A2494">
              <w:rPr>
                <w:rFonts w:eastAsia="Calibri"/>
                <w:sz w:val="22"/>
                <w:szCs w:val="22"/>
                <w:lang w:eastAsia="en-US"/>
              </w:rPr>
              <w:t>7</w:t>
            </w:r>
            <w:r w:rsidR="00783D3E" w:rsidRPr="006A2494">
              <w:rPr>
                <w:rFonts w:eastAsia="Calibri"/>
                <w:sz w:val="22"/>
                <w:szCs w:val="22"/>
                <w:lang w:eastAsia="en-US"/>
              </w:rPr>
              <w:t xml:space="preserve"> семестре</w:t>
            </w:r>
          </w:p>
        </w:tc>
        <w:tc>
          <w:tcPr>
            <w:tcW w:w="2517" w:type="dxa"/>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A32A5F" w:rsidRPr="006A2494">
              <w:rPr>
                <w:rFonts w:eastAsia="Calibri"/>
                <w:sz w:val="22"/>
                <w:szCs w:val="22"/>
                <w:lang w:eastAsia="en-US"/>
              </w:rPr>
              <w:t xml:space="preserve"> </w:t>
            </w:r>
            <w:r w:rsidR="0094149E" w:rsidRPr="006A2494">
              <w:rPr>
                <w:rFonts w:eastAsia="Calibri"/>
                <w:sz w:val="22"/>
                <w:szCs w:val="22"/>
                <w:lang w:eastAsia="en-US"/>
              </w:rPr>
              <w:t xml:space="preserve">в </w:t>
            </w:r>
            <w:r w:rsidRPr="006A2494">
              <w:rPr>
                <w:rFonts w:eastAsia="Calibri"/>
                <w:sz w:val="22"/>
                <w:szCs w:val="22"/>
                <w:lang w:eastAsia="en-US"/>
              </w:rPr>
              <w:t>7</w:t>
            </w:r>
            <w:r w:rsidR="0094149E" w:rsidRPr="006A2494">
              <w:rPr>
                <w:rFonts w:eastAsia="Calibri"/>
                <w:sz w:val="22"/>
                <w:szCs w:val="22"/>
                <w:lang w:eastAsia="en-US"/>
              </w:rPr>
              <w:t xml:space="preserve"> семестре</w:t>
            </w:r>
          </w:p>
        </w:tc>
      </w:tr>
    </w:tbl>
    <w:p w:rsidR="00A32A5F" w:rsidRPr="006A2494" w:rsidRDefault="00A32A5F" w:rsidP="00A76E53">
      <w:pPr>
        <w:widowControl/>
        <w:autoSpaceDE/>
        <w:autoSpaceDN/>
        <w:adjustRightInd/>
        <w:ind w:firstLine="709"/>
        <w:jc w:val="both"/>
        <w:rPr>
          <w:rFonts w:eastAsia="Calibri"/>
          <w:sz w:val="22"/>
          <w:szCs w:val="22"/>
          <w:lang w:eastAsia="en-US"/>
        </w:rPr>
      </w:pPr>
    </w:p>
    <w:p w:rsidR="007F4B97" w:rsidRPr="00C340A7" w:rsidRDefault="0047572F" w:rsidP="00A76E53">
      <w:pPr>
        <w:keepNext/>
        <w:ind w:firstLine="709"/>
        <w:jc w:val="both"/>
        <w:rPr>
          <w:rFonts w:eastAsia="Calibri"/>
          <w:b/>
          <w:color w:val="000000"/>
          <w:sz w:val="22"/>
          <w:szCs w:val="22"/>
        </w:rPr>
      </w:pPr>
      <w:r w:rsidRPr="006A2494">
        <w:rPr>
          <w:b/>
          <w:sz w:val="22"/>
          <w:szCs w:val="22"/>
        </w:rPr>
        <w:t xml:space="preserve">5. </w:t>
      </w:r>
      <w:r w:rsidR="0047633A" w:rsidRPr="006A2494">
        <w:rPr>
          <w:b/>
          <w:sz w:val="22"/>
          <w:szCs w:val="22"/>
        </w:rPr>
        <w:t>Содержание дисциплины, структурированное по темам (разделам</w:t>
      </w:r>
      <w:r w:rsidR="0047633A" w:rsidRPr="00C340A7">
        <w:rPr>
          <w:b/>
          <w:color w:val="000000"/>
          <w:sz w:val="22"/>
          <w:szCs w:val="22"/>
        </w:rPr>
        <w:t>) с указанием отведенного на них количества академических часов и видов учебных занятий</w:t>
      </w:r>
    </w:p>
    <w:p w:rsidR="007F4B97" w:rsidRPr="00C340A7" w:rsidRDefault="007F4B97" w:rsidP="00A76E53">
      <w:pPr>
        <w:keepNext/>
        <w:ind w:firstLine="709"/>
        <w:contextualSpacing/>
        <w:jc w:val="both"/>
        <w:rPr>
          <w:rFonts w:eastAsia="Calibri"/>
          <w:b/>
          <w:color w:val="000000"/>
          <w:sz w:val="22"/>
          <w:szCs w:val="22"/>
        </w:rPr>
      </w:pPr>
    </w:p>
    <w:p w:rsidR="00114770" w:rsidRPr="00C340A7" w:rsidRDefault="00114770" w:rsidP="00A76E53">
      <w:pPr>
        <w:tabs>
          <w:tab w:val="left" w:pos="900"/>
        </w:tabs>
        <w:ind w:firstLine="709"/>
        <w:jc w:val="both"/>
        <w:rPr>
          <w:b/>
          <w:color w:val="000000"/>
          <w:sz w:val="22"/>
          <w:szCs w:val="22"/>
        </w:rPr>
      </w:pPr>
      <w:r w:rsidRPr="00C340A7">
        <w:rPr>
          <w:b/>
          <w:color w:val="000000"/>
          <w:sz w:val="22"/>
          <w:szCs w:val="22"/>
        </w:rPr>
        <w:t>5.1. Тематический план для очной формы обучения</w:t>
      </w:r>
    </w:p>
    <w:p w:rsidR="00114770" w:rsidRPr="00C340A7"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420A" w:rsidRDefault="00DA489D" w:rsidP="006E69D6">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DA489D"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420A"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b/>
                <w:bCs/>
                <w:sz w:val="22"/>
                <w:szCs w:val="22"/>
              </w:rPr>
            </w:pPr>
            <w:r w:rsidRPr="00D1420A">
              <w:rPr>
                <w:b/>
                <w:bCs/>
                <w:sz w:val="22"/>
                <w:szCs w:val="22"/>
              </w:rPr>
              <w:t>Всего</w:t>
            </w:r>
          </w:p>
        </w:tc>
      </w:tr>
      <w:tr w:rsidR="00C340A7" w:rsidRPr="00D1420A" w:rsidTr="00D0091C">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481"/>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07"/>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98"/>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Тема 8. Принятие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80</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8</w:t>
            </w:r>
          </w:p>
        </w:tc>
      </w:tr>
      <w:tr w:rsidR="00C340A7" w:rsidRPr="00D1420A"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lastRenderedPageBreak/>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 </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DA489D">
      <w:pPr>
        <w:tabs>
          <w:tab w:val="left" w:pos="900"/>
        </w:tabs>
        <w:jc w:val="both"/>
        <w:rPr>
          <w:b/>
          <w:color w:val="000000"/>
          <w:sz w:val="22"/>
          <w:szCs w:val="22"/>
        </w:rPr>
      </w:pPr>
    </w:p>
    <w:p w:rsidR="006651CF" w:rsidRPr="00C340A7" w:rsidRDefault="006651CF" w:rsidP="00A76E53">
      <w:pPr>
        <w:tabs>
          <w:tab w:val="left" w:pos="900"/>
        </w:tabs>
        <w:ind w:firstLine="709"/>
        <w:jc w:val="both"/>
        <w:rPr>
          <w:b/>
          <w:color w:val="000000"/>
          <w:sz w:val="22"/>
          <w:szCs w:val="22"/>
        </w:rPr>
      </w:pPr>
    </w:p>
    <w:p w:rsidR="007F4B97" w:rsidRPr="00C340A7" w:rsidRDefault="00114770" w:rsidP="00A76E53">
      <w:pPr>
        <w:tabs>
          <w:tab w:val="left" w:pos="900"/>
        </w:tabs>
        <w:ind w:firstLine="709"/>
        <w:jc w:val="both"/>
        <w:rPr>
          <w:b/>
          <w:color w:val="000000"/>
          <w:sz w:val="22"/>
          <w:szCs w:val="22"/>
        </w:rPr>
      </w:pPr>
      <w:r w:rsidRPr="00C340A7">
        <w:rPr>
          <w:b/>
          <w:color w:val="000000"/>
          <w:sz w:val="22"/>
          <w:szCs w:val="22"/>
        </w:rPr>
        <w:t xml:space="preserve">5.2. </w:t>
      </w:r>
      <w:r w:rsidR="007F4B97" w:rsidRPr="00C340A7">
        <w:rPr>
          <w:b/>
          <w:color w:val="000000"/>
          <w:sz w:val="22"/>
          <w:szCs w:val="22"/>
        </w:rPr>
        <w:t xml:space="preserve">Тематический план для </w:t>
      </w:r>
      <w:r w:rsidR="00586FAD" w:rsidRPr="00C340A7">
        <w:rPr>
          <w:b/>
          <w:color w:val="000000"/>
          <w:sz w:val="22"/>
          <w:szCs w:val="22"/>
        </w:rPr>
        <w:t>за</w:t>
      </w:r>
      <w:r w:rsidR="007F4B97" w:rsidRPr="00C340A7">
        <w:rPr>
          <w:b/>
          <w:color w:val="000000"/>
          <w:sz w:val="22"/>
          <w:szCs w:val="22"/>
        </w:rPr>
        <w:t>очной формы обучения</w:t>
      </w:r>
    </w:p>
    <w:p w:rsidR="00AF61EB" w:rsidRPr="00C340A7" w:rsidRDefault="00AF61EB" w:rsidP="00AF61EB">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420A" w:rsidRDefault="00513564" w:rsidP="006F2DB7">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513564"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420A"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b/>
                <w:bCs/>
                <w:sz w:val="22"/>
                <w:szCs w:val="22"/>
              </w:rPr>
            </w:pPr>
            <w:r w:rsidRPr="00D1420A">
              <w:rPr>
                <w:b/>
                <w:bCs/>
                <w:sz w:val="22"/>
                <w:szCs w:val="22"/>
              </w:rPr>
              <w:t>Всего</w:t>
            </w:r>
          </w:p>
        </w:tc>
      </w:tr>
      <w:tr w:rsidR="00C340A7" w:rsidRPr="00D1420A"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17</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15</w:t>
            </w:r>
          </w:p>
        </w:tc>
      </w:tr>
      <w:tr w:rsidR="00C340A7" w:rsidRPr="00D1420A" w:rsidTr="00CF63D7">
        <w:trPr>
          <w:trHeight w:val="44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9"/>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81"/>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Тема 8. Принятие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8</w:t>
            </w:r>
          </w:p>
        </w:tc>
      </w:tr>
      <w:tr w:rsidR="006E15E0"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6E15E0" w:rsidRPr="00D1420A" w:rsidRDefault="006E15E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6E15E0" w:rsidRPr="00D1420A" w:rsidRDefault="006E15E0"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D1420A" w:rsidRDefault="006E15E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b/>
                <w:bCs/>
                <w:sz w:val="22"/>
                <w:szCs w:val="22"/>
              </w:rPr>
            </w:pPr>
          </w:p>
        </w:tc>
      </w:tr>
      <w:tr w:rsidR="00C340A7" w:rsidRPr="00D1420A"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4</w:t>
            </w:r>
          </w:p>
        </w:tc>
      </w:tr>
      <w:tr w:rsidR="00C340A7" w:rsidRPr="00D1420A"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A76E53">
      <w:pPr>
        <w:tabs>
          <w:tab w:val="left" w:pos="900"/>
        </w:tabs>
        <w:ind w:firstLine="709"/>
        <w:jc w:val="both"/>
        <w:rPr>
          <w:b/>
          <w:color w:val="000000"/>
          <w:sz w:val="22"/>
          <w:szCs w:val="22"/>
        </w:rPr>
      </w:pPr>
    </w:p>
    <w:p w:rsidR="00A76E53" w:rsidRPr="00931C14" w:rsidRDefault="00A76E53" w:rsidP="00A76E53">
      <w:pPr>
        <w:ind w:firstLine="709"/>
        <w:jc w:val="both"/>
        <w:rPr>
          <w:b/>
          <w:i/>
        </w:rPr>
      </w:pPr>
      <w:r w:rsidRPr="00931C14">
        <w:rPr>
          <w:b/>
          <w:i/>
        </w:rPr>
        <w:t>* Примечания:</w:t>
      </w:r>
    </w:p>
    <w:p w:rsidR="00A76E53" w:rsidRPr="00931C14" w:rsidRDefault="00A76E53" w:rsidP="00A76E53">
      <w:pPr>
        <w:ind w:firstLine="709"/>
        <w:jc w:val="both"/>
        <w:rPr>
          <w:b/>
        </w:rPr>
      </w:pPr>
      <w:r w:rsidRPr="00931C14">
        <w:rPr>
          <w:b/>
        </w:rPr>
        <w:t>Для обучающихся по индивидуальному учебному плану:</w:t>
      </w:r>
    </w:p>
    <w:p w:rsidR="00D1420A" w:rsidRPr="00DC470C" w:rsidRDefault="00A76E53" w:rsidP="00D1420A">
      <w:pPr>
        <w:ind w:firstLine="709"/>
        <w:jc w:val="both"/>
      </w:pPr>
      <w:r w:rsidRPr="00931C14">
        <w:t xml:space="preserve">При разработке образовательной программы высшего образования в части рабочей программы дисциплины </w:t>
      </w:r>
      <w:r w:rsidR="006B066C" w:rsidRPr="00931C14">
        <w:rPr>
          <w:b/>
        </w:rPr>
        <w:t>«</w:t>
      </w:r>
      <w:r w:rsidR="006651CF" w:rsidRPr="00931C14">
        <w:rPr>
          <w:b/>
        </w:rPr>
        <w:t>Риск-менеджмент</w:t>
      </w:r>
      <w:r w:rsidR="006B066C" w:rsidRPr="00931C14">
        <w:rPr>
          <w:b/>
        </w:rPr>
        <w:t>»</w:t>
      </w:r>
      <w:r w:rsidRPr="00931C14">
        <w:t xml:space="preserve"> </w:t>
      </w:r>
      <w:r w:rsidR="00D1420A" w:rsidRPr="00DC470C">
        <w:t xml:space="preserve">согласно требованиям </w:t>
      </w:r>
      <w:r w:rsidR="00D1420A" w:rsidRPr="00DC470C">
        <w:rPr>
          <w:b/>
        </w:rPr>
        <w:t>частей 3-5 статьи 13, статьи 30, пункта 3 части 1 статьи 34</w:t>
      </w:r>
      <w:r w:rsidR="00D1420A" w:rsidRPr="00DC470C">
        <w:t xml:space="preserve"> Федерального закона Российской Федерации </w:t>
      </w:r>
      <w:r w:rsidR="00D1420A" w:rsidRPr="00DC470C">
        <w:rPr>
          <w:b/>
        </w:rPr>
        <w:t>от 29.12.2012 № 273-ФЗ</w:t>
      </w:r>
      <w:r w:rsidR="00D1420A" w:rsidRPr="00DC470C">
        <w:t xml:space="preserve"> «Об образовании в Российской Федерации»; </w:t>
      </w:r>
      <w:r w:rsidR="00D1420A" w:rsidRPr="00DC470C">
        <w:rPr>
          <w:b/>
        </w:rPr>
        <w:t>пунктов 16, 38</w:t>
      </w:r>
      <w:r w:rsidR="00D1420A"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w:t>
      </w:r>
      <w:r w:rsidR="00D1420A" w:rsidRPr="00DC470C">
        <w:lastRenderedPageBreak/>
        <w:t>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420A" w:rsidRPr="00DC470C" w:rsidRDefault="00D1420A" w:rsidP="00D1420A">
      <w:pPr>
        <w:ind w:firstLine="709"/>
        <w:jc w:val="both"/>
        <w:rPr>
          <w:b/>
        </w:rPr>
      </w:pPr>
      <w:r w:rsidRPr="00DC470C">
        <w:rPr>
          <w:b/>
        </w:rPr>
        <w:t>б) Для обучающихся с ограниченными возможностями здоровья и инвалидов:</w:t>
      </w:r>
    </w:p>
    <w:p w:rsidR="00D1420A" w:rsidRPr="00DC470C" w:rsidRDefault="00D1420A" w:rsidP="00D1420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1420A" w:rsidRPr="00DC470C" w:rsidRDefault="00D1420A" w:rsidP="00D1420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420A" w:rsidRPr="00DC470C" w:rsidRDefault="00D1420A" w:rsidP="00D1420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02C" w:rsidRPr="00931C14" w:rsidRDefault="00B1302C" w:rsidP="00D1420A">
      <w:pPr>
        <w:ind w:firstLine="709"/>
        <w:jc w:val="both"/>
        <w:rPr>
          <w:b/>
        </w:rPr>
      </w:pPr>
    </w:p>
    <w:p w:rsidR="003A71E4" w:rsidRPr="002F377F" w:rsidRDefault="007F4B97" w:rsidP="00705FB5">
      <w:pPr>
        <w:tabs>
          <w:tab w:val="left" w:pos="900"/>
        </w:tabs>
        <w:ind w:firstLine="709"/>
        <w:jc w:val="both"/>
        <w:rPr>
          <w:b/>
          <w:color w:val="000000"/>
          <w:sz w:val="24"/>
          <w:szCs w:val="24"/>
        </w:rPr>
      </w:pPr>
      <w:r w:rsidRPr="002F377F">
        <w:rPr>
          <w:b/>
          <w:color w:val="000000"/>
          <w:sz w:val="24"/>
          <w:szCs w:val="24"/>
        </w:rPr>
        <w:lastRenderedPageBreak/>
        <w:t>5.</w:t>
      </w:r>
      <w:r w:rsidR="00114770" w:rsidRPr="002F377F">
        <w:rPr>
          <w:b/>
          <w:color w:val="000000"/>
          <w:sz w:val="24"/>
          <w:szCs w:val="24"/>
        </w:rPr>
        <w:t>3</w:t>
      </w:r>
      <w:r w:rsidRPr="002F377F">
        <w:rPr>
          <w:b/>
          <w:color w:val="000000"/>
          <w:sz w:val="24"/>
          <w:szCs w:val="24"/>
        </w:rPr>
        <w:t xml:space="preserve"> Содержание дисциплины</w:t>
      </w:r>
    </w:p>
    <w:p w:rsidR="00B14050" w:rsidRPr="002F377F" w:rsidRDefault="00B14050" w:rsidP="00BD73F2">
      <w:pPr>
        <w:tabs>
          <w:tab w:val="left" w:pos="900"/>
        </w:tabs>
        <w:ind w:firstLine="709"/>
        <w:jc w:val="both"/>
        <w:rPr>
          <w:b/>
          <w:sz w:val="24"/>
          <w:szCs w:val="24"/>
        </w:rPr>
      </w:pPr>
    </w:p>
    <w:p w:rsidR="006651CF" w:rsidRPr="002F377F" w:rsidRDefault="006651CF" w:rsidP="006651CF">
      <w:pPr>
        <w:jc w:val="both"/>
        <w:rPr>
          <w:sz w:val="24"/>
          <w:szCs w:val="24"/>
        </w:rPr>
      </w:pPr>
      <w:r w:rsidRPr="002F377F">
        <w:rPr>
          <w:sz w:val="24"/>
          <w:szCs w:val="24"/>
        </w:rPr>
        <w:t xml:space="preserve">Тема 1. Риск и неопределенность в предпринимательстве </w:t>
      </w:r>
    </w:p>
    <w:p w:rsidR="006651CF" w:rsidRPr="002F377F" w:rsidRDefault="006651CF" w:rsidP="006651CF">
      <w:pPr>
        <w:jc w:val="both"/>
        <w:rPr>
          <w:sz w:val="24"/>
          <w:szCs w:val="24"/>
        </w:rPr>
      </w:pPr>
      <w:r w:rsidRPr="002F377F">
        <w:rPr>
          <w:sz w:val="24"/>
          <w:szCs w:val="24"/>
        </w:rPr>
        <w:t xml:space="preserve">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2. Виды предпринимательских рисков </w:t>
      </w:r>
    </w:p>
    <w:p w:rsidR="006651CF" w:rsidRPr="002F377F" w:rsidRDefault="006651CF" w:rsidP="006651CF">
      <w:pPr>
        <w:jc w:val="both"/>
        <w:rPr>
          <w:sz w:val="24"/>
          <w:szCs w:val="24"/>
        </w:rPr>
      </w:pPr>
      <w:r w:rsidRPr="002F377F">
        <w:rPr>
          <w:sz w:val="24"/>
          <w:szCs w:val="24"/>
        </w:rPr>
        <w:t>Необходимость классификации рисков.  Формы и виды рисков.  Принципы классификации рисков. Виды рисков</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3. Основы управления предпринимательским риском </w:t>
      </w:r>
    </w:p>
    <w:p w:rsidR="006651CF" w:rsidRPr="002F377F" w:rsidRDefault="006651CF" w:rsidP="006651CF">
      <w:pPr>
        <w:jc w:val="both"/>
        <w:rPr>
          <w:sz w:val="24"/>
          <w:szCs w:val="24"/>
        </w:rPr>
      </w:pPr>
      <w:r w:rsidRPr="002F377F">
        <w:rPr>
          <w:sz w:val="24"/>
          <w:szCs w:val="24"/>
        </w:rPr>
        <w:t xml:space="preserve">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4. Информационное обеспечение системы управления риском </w:t>
      </w:r>
    </w:p>
    <w:p w:rsidR="006651CF" w:rsidRPr="002F377F" w:rsidRDefault="006651CF" w:rsidP="006651CF">
      <w:pPr>
        <w:jc w:val="both"/>
        <w:rPr>
          <w:sz w:val="24"/>
          <w:szCs w:val="24"/>
        </w:rPr>
      </w:pPr>
      <w:r w:rsidRPr="002F377F">
        <w:rPr>
          <w:sz w:val="24"/>
          <w:szCs w:val="24"/>
        </w:rPr>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5. Анализ риска в системе риск-менеджмента </w:t>
      </w:r>
    </w:p>
    <w:p w:rsidR="006651CF" w:rsidRPr="002F377F" w:rsidRDefault="006651CF" w:rsidP="006651CF">
      <w:pPr>
        <w:jc w:val="both"/>
        <w:rPr>
          <w:sz w:val="24"/>
          <w:szCs w:val="24"/>
        </w:rPr>
      </w:pPr>
      <w:r w:rsidRPr="002F377F">
        <w:rPr>
          <w:sz w:val="24"/>
          <w:szCs w:val="24"/>
        </w:rPr>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6. Методы реагирования на риск </w:t>
      </w:r>
    </w:p>
    <w:p w:rsidR="006651CF" w:rsidRPr="002F377F" w:rsidRDefault="006651CF" w:rsidP="006651CF">
      <w:pPr>
        <w:jc w:val="both"/>
        <w:rPr>
          <w:sz w:val="24"/>
          <w:szCs w:val="24"/>
        </w:rPr>
      </w:pPr>
      <w:r w:rsidRPr="002F377F">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7. Управление рисками в производственном предпринимательстве </w:t>
      </w:r>
    </w:p>
    <w:p w:rsidR="006651CF" w:rsidRPr="002F377F" w:rsidRDefault="006651CF" w:rsidP="006651CF">
      <w:pPr>
        <w:jc w:val="both"/>
        <w:rPr>
          <w:sz w:val="24"/>
          <w:szCs w:val="24"/>
        </w:rPr>
      </w:pPr>
      <w:r w:rsidRPr="002F377F">
        <w:rPr>
          <w:sz w:val="24"/>
          <w:szCs w:val="24"/>
        </w:rPr>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Тема 8. Принятие управленческих решений в условиях  неопределенности и риска</w:t>
      </w:r>
    </w:p>
    <w:p w:rsidR="006202BF" w:rsidRPr="002F377F" w:rsidRDefault="006651CF" w:rsidP="006651CF">
      <w:pPr>
        <w:widowControl/>
        <w:autoSpaceDE/>
        <w:autoSpaceDN/>
        <w:adjustRightInd/>
        <w:jc w:val="both"/>
        <w:rPr>
          <w:sz w:val="24"/>
          <w:szCs w:val="24"/>
        </w:rPr>
      </w:pPr>
      <w:r w:rsidRPr="002F377F">
        <w:rPr>
          <w:sz w:val="24"/>
          <w:szCs w:val="24"/>
        </w:rPr>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p w:rsidR="00BD73F2" w:rsidRPr="002F377F" w:rsidRDefault="00BD73F2" w:rsidP="00BD73F2">
      <w:pPr>
        <w:pStyle w:val="a9"/>
        <w:shd w:val="clear" w:color="auto" w:fill="FFFFFF"/>
        <w:jc w:val="both"/>
        <w:rPr>
          <w:color w:val="000000"/>
        </w:rPr>
      </w:pPr>
    </w:p>
    <w:p w:rsidR="003A71E4" w:rsidRPr="002F377F" w:rsidRDefault="00F803A3" w:rsidP="00F803A3">
      <w:pPr>
        <w:tabs>
          <w:tab w:val="left" w:pos="900"/>
        </w:tabs>
        <w:ind w:firstLine="709"/>
        <w:jc w:val="both"/>
        <w:rPr>
          <w:b/>
          <w:color w:val="000000"/>
          <w:sz w:val="24"/>
          <w:szCs w:val="24"/>
        </w:rPr>
      </w:pPr>
      <w:r w:rsidRPr="002F377F">
        <w:rPr>
          <w:b/>
          <w:color w:val="000000"/>
          <w:sz w:val="24"/>
          <w:szCs w:val="24"/>
        </w:rPr>
        <w:t>6. Перечень учебно-методического обеспечения для самостоятельной работы обучающихся по дисциплине</w:t>
      </w:r>
    </w:p>
    <w:p w:rsidR="003A57B5" w:rsidRPr="002F377F" w:rsidRDefault="003A57B5" w:rsidP="000E692F">
      <w:pPr>
        <w:pStyle w:val="a4"/>
        <w:numPr>
          <w:ilvl w:val="0"/>
          <w:numId w:val="4"/>
        </w:numPr>
        <w:tabs>
          <w:tab w:val="left" w:pos="426"/>
        </w:tabs>
        <w:spacing w:after="0"/>
        <w:ind w:left="0" w:firstLine="851"/>
        <w:jc w:val="both"/>
        <w:rPr>
          <w:rFonts w:ascii="Times New Roman" w:hAnsi="Times New Roman"/>
          <w:sz w:val="24"/>
          <w:szCs w:val="24"/>
        </w:rPr>
      </w:pPr>
      <w:r w:rsidRPr="002F377F">
        <w:rPr>
          <w:rFonts w:ascii="Times New Roman" w:hAnsi="Times New Roman"/>
          <w:sz w:val="24"/>
          <w:szCs w:val="24"/>
        </w:rPr>
        <w:lastRenderedPageBreak/>
        <w:t xml:space="preserve">Методические указания  для обучающихся по освоению дисциплины </w:t>
      </w:r>
      <w:r w:rsidR="006B066C" w:rsidRPr="002F377F">
        <w:rPr>
          <w:rFonts w:ascii="Times New Roman" w:hAnsi="Times New Roman"/>
          <w:sz w:val="24"/>
          <w:szCs w:val="24"/>
        </w:rPr>
        <w:t>«</w:t>
      </w:r>
      <w:r w:rsidR="006651CF" w:rsidRPr="002F377F">
        <w:rPr>
          <w:rFonts w:ascii="Times New Roman" w:hAnsi="Times New Roman"/>
          <w:sz w:val="24"/>
          <w:szCs w:val="24"/>
        </w:rPr>
        <w:t>Риск-менеджмент</w:t>
      </w:r>
      <w:r w:rsidR="006B066C" w:rsidRPr="002F377F">
        <w:rPr>
          <w:rFonts w:ascii="Times New Roman" w:hAnsi="Times New Roman"/>
          <w:sz w:val="24"/>
          <w:szCs w:val="24"/>
        </w:rPr>
        <w:t>»</w:t>
      </w:r>
      <w:r w:rsidRPr="002F377F">
        <w:rPr>
          <w:rFonts w:ascii="Times New Roman" w:hAnsi="Times New Roman"/>
          <w:sz w:val="24"/>
          <w:szCs w:val="24"/>
        </w:rPr>
        <w:t>/</w:t>
      </w:r>
      <w:r w:rsidR="00516F43" w:rsidRPr="002F377F">
        <w:rPr>
          <w:rFonts w:ascii="Times New Roman" w:hAnsi="Times New Roman"/>
          <w:sz w:val="24"/>
          <w:szCs w:val="24"/>
        </w:rPr>
        <w:t xml:space="preserve"> </w:t>
      </w:r>
      <w:r w:rsidR="00D12A42">
        <w:rPr>
          <w:rFonts w:ascii="Times New Roman" w:hAnsi="Times New Roman"/>
          <w:sz w:val="24"/>
          <w:szCs w:val="24"/>
        </w:rPr>
        <w:t>Г.И. Малышенко</w:t>
      </w:r>
      <w:r w:rsidRPr="002F377F">
        <w:rPr>
          <w:rFonts w:ascii="Times New Roman" w:hAnsi="Times New Roman"/>
          <w:sz w:val="24"/>
          <w:szCs w:val="24"/>
        </w:rPr>
        <w:t xml:space="preserve">. </w:t>
      </w:r>
      <w:r w:rsidR="00920199" w:rsidRPr="002F377F">
        <w:rPr>
          <w:rFonts w:ascii="Times New Roman" w:hAnsi="Times New Roman"/>
          <w:sz w:val="24"/>
          <w:szCs w:val="24"/>
        </w:rPr>
        <w:t xml:space="preserve">– Омск: </w:t>
      </w:r>
      <w:r w:rsidRPr="002F377F">
        <w:rPr>
          <w:rFonts w:ascii="Times New Roman" w:hAnsi="Times New Roman"/>
          <w:sz w:val="24"/>
          <w:szCs w:val="24"/>
        </w:rPr>
        <w:t>Изд-во Омской гуманитарной академии, 20</w:t>
      </w:r>
      <w:r w:rsidR="0090261E">
        <w:rPr>
          <w:rFonts w:ascii="Times New Roman" w:hAnsi="Times New Roman"/>
          <w:sz w:val="24"/>
          <w:szCs w:val="24"/>
        </w:rPr>
        <w:t>20</w:t>
      </w:r>
      <w:r w:rsidR="00920199" w:rsidRPr="002F377F">
        <w:rPr>
          <w:rFonts w:ascii="Times New Roman" w:hAnsi="Times New Roman"/>
          <w:sz w:val="24"/>
          <w:szCs w:val="24"/>
        </w:rPr>
        <w:t xml:space="preserve">. </w:t>
      </w:r>
    </w:p>
    <w:p w:rsidR="00F7059D" w:rsidRPr="002F377F" w:rsidRDefault="00F7059D" w:rsidP="000E692F">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7059D" w:rsidRPr="002F377F" w:rsidRDefault="00F7059D" w:rsidP="000E692F">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059D" w:rsidRPr="002F377F" w:rsidRDefault="00F7059D" w:rsidP="000E692F">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F377F" w:rsidRDefault="007865CB" w:rsidP="00705FB5">
      <w:pPr>
        <w:jc w:val="both"/>
        <w:rPr>
          <w:rFonts w:eastAsia="Calibri"/>
          <w:b/>
          <w:color w:val="000000"/>
          <w:sz w:val="24"/>
          <w:szCs w:val="24"/>
        </w:rPr>
      </w:pPr>
    </w:p>
    <w:p w:rsidR="00785842" w:rsidRPr="002F377F" w:rsidRDefault="00931C14" w:rsidP="00705FB5">
      <w:pPr>
        <w:ind w:firstLine="709"/>
        <w:jc w:val="both"/>
        <w:rPr>
          <w:b/>
          <w:color w:val="000000"/>
          <w:sz w:val="24"/>
          <w:szCs w:val="24"/>
        </w:rPr>
      </w:pPr>
      <w:r w:rsidRPr="002F377F">
        <w:rPr>
          <w:b/>
          <w:color w:val="000000"/>
          <w:sz w:val="24"/>
          <w:szCs w:val="24"/>
        </w:rPr>
        <w:t>7</w:t>
      </w:r>
      <w:r w:rsidR="007F4B97" w:rsidRPr="002F377F">
        <w:rPr>
          <w:b/>
          <w:color w:val="000000"/>
          <w:sz w:val="24"/>
          <w:szCs w:val="24"/>
        </w:rPr>
        <w:t>.</w:t>
      </w:r>
      <w:r w:rsidR="007865CB" w:rsidRPr="002F377F">
        <w:rPr>
          <w:b/>
          <w:color w:val="000000"/>
          <w:sz w:val="24"/>
          <w:szCs w:val="24"/>
        </w:rPr>
        <w:t xml:space="preserve"> </w:t>
      </w:r>
      <w:r w:rsidR="00785842" w:rsidRPr="002F377F">
        <w:rPr>
          <w:b/>
          <w:color w:val="000000"/>
          <w:sz w:val="24"/>
          <w:szCs w:val="24"/>
        </w:rPr>
        <w:t>Перечень основной и дополнительной учебной литературы, необходимой для освоения дисциплины</w:t>
      </w:r>
    </w:p>
    <w:p w:rsidR="00922D1A" w:rsidRPr="002F377F" w:rsidRDefault="00922D1A" w:rsidP="00922D1A">
      <w:pPr>
        <w:tabs>
          <w:tab w:val="left" w:pos="426"/>
        </w:tabs>
        <w:rPr>
          <w:b/>
          <w:sz w:val="24"/>
          <w:szCs w:val="24"/>
        </w:rPr>
      </w:pPr>
    </w:p>
    <w:p w:rsidR="00616682" w:rsidRPr="009D7395" w:rsidRDefault="00616682" w:rsidP="00616682">
      <w:pPr>
        <w:tabs>
          <w:tab w:val="left" w:pos="426"/>
        </w:tabs>
        <w:jc w:val="center"/>
        <w:rPr>
          <w:sz w:val="24"/>
          <w:szCs w:val="24"/>
        </w:rPr>
      </w:pPr>
      <w:r w:rsidRPr="009D7395">
        <w:rPr>
          <w:b/>
          <w:sz w:val="24"/>
          <w:szCs w:val="24"/>
        </w:rPr>
        <w:t>Основная литература</w:t>
      </w:r>
      <w:r w:rsidRPr="009D7395">
        <w:rPr>
          <w:sz w:val="24"/>
          <w:szCs w:val="24"/>
        </w:rPr>
        <w:t>:</w:t>
      </w:r>
    </w:p>
    <w:p w:rsidR="004F45E4" w:rsidRPr="000E692F" w:rsidRDefault="004F45E4" w:rsidP="000E692F">
      <w:pPr>
        <w:numPr>
          <w:ilvl w:val="0"/>
          <w:numId w:val="33"/>
        </w:numPr>
        <w:tabs>
          <w:tab w:val="left" w:pos="426"/>
        </w:tabs>
        <w:ind w:left="0" w:firstLine="851"/>
        <w:jc w:val="both"/>
        <w:rPr>
          <w:color w:val="000000"/>
          <w:sz w:val="24"/>
          <w:szCs w:val="24"/>
        </w:rPr>
      </w:pPr>
      <w:r w:rsidRPr="000E692F">
        <w:rPr>
          <w:iCs/>
          <w:color w:val="000000"/>
          <w:sz w:val="24"/>
          <w:szCs w:val="24"/>
        </w:rPr>
        <w:t xml:space="preserve">Вяткин, В. Н. </w:t>
      </w:r>
      <w:r w:rsidRPr="000E692F">
        <w:rPr>
          <w:color w:val="000000"/>
          <w:sz w:val="24"/>
          <w:szCs w:val="24"/>
        </w:rPr>
        <w:t xml:space="preserve">Риск-менеджмент : учебник / В. Н. Вяткин, В. А. Гамза, Ф. В. Маевский. — 2-е изд., перераб. и доп. — Москва : Издательство Юрайт, 2019. — 365 с. — (Авторский учебник). — ISBN 978-5-9916-3502-8. — Текст : электронный // ЭБС Юрайт [сайт]. — URL: </w:t>
      </w:r>
      <w:hyperlink r:id="rId8" w:history="1">
        <w:r w:rsidR="00373F7B">
          <w:rPr>
            <w:rStyle w:val="a7"/>
            <w:sz w:val="24"/>
            <w:szCs w:val="24"/>
          </w:rPr>
          <w:t>https://urait.ru/bcode/432176</w:t>
        </w:r>
      </w:hyperlink>
      <w:r w:rsidRPr="000E692F">
        <w:rPr>
          <w:color w:val="000000"/>
          <w:sz w:val="24"/>
          <w:szCs w:val="24"/>
        </w:rPr>
        <w:t xml:space="preserve"> </w:t>
      </w:r>
    </w:p>
    <w:p w:rsidR="00616682" w:rsidRPr="000E692F" w:rsidRDefault="006F0605" w:rsidP="000E692F">
      <w:pPr>
        <w:numPr>
          <w:ilvl w:val="0"/>
          <w:numId w:val="33"/>
        </w:numPr>
        <w:tabs>
          <w:tab w:val="left" w:pos="426"/>
        </w:tabs>
        <w:ind w:left="0" w:firstLine="851"/>
        <w:jc w:val="both"/>
        <w:rPr>
          <w:b/>
          <w:color w:val="000000"/>
          <w:sz w:val="24"/>
          <w:szCs w:val="24"/>
        </w:rPr>
      </w:pPr>
      <w:r w:rsidRPr="000E692F">
        <w:rPr>
          <w:color w:val="000000"/>
          <w:sz w:val="24"/>
          <w:szCs w:val="24"/>
        </w:rPr>
        <w:t xml:space="preserve">Основы риск-менеджмента / Д. Гэлаи, М. Кроуи, В. Б. Минасян, Р. Марк. — Москва : Издательство Юрайт, 2019. — 390 с. — (Бакалавр. Академический курс). — ISBN 978-5-534-02578-1. — Текст : электронный // ЭБС Юрайт [сайт]. — URL: </w:t>
      </w:r>
      <w:hyperlink r:id="rId9" w:history="1">
        <w:r w:rsidR="00373F7B">
          <w:rPr>
            <w:rStyle w:val="a7"/>
            <w:sz w:val="24"/>
            <w:szCs w:val="24"/>
          </w:rPr>
          <w:t>https://urait.ru/bcode/431722</w:t>
        </w:r>
      </w:hyperlink>
      <w:r w:rsidRPr="000E692F">
        <w:rPr>
          <w:color w:val="000000"/>
          <w:sz w:val="24"/>
          <w:szCs w:val="24"/>
        </w:rPr>
        <w:t xml:space="preserve"> </w:t>
      </w:r>
    </w:p>
    <w:p w:rsidR="00616682" w:rsidRPr="000E692F" w:rsidRDefault="00616682" w:rsidP="000E692F">
      <w:pPr>
        <w:tabs>
          <w:tab w:val="left" w:pos="426"/>
        </w:tabs>
        <w:ind w:firstLine="851"/>
        <w:jc w:val="both"/>
        <w:rPr>
          <w:b/>
          <w:color w:val="000000"/>
          <w:sz w:val="24"/>
          <w:szCs w:val="24"/>
        </w:rPr>
      </w:pPr>
      <w:r w:rsidRPr="000E692F">
        <w:rPr>
          <w:b/>
          <w:color w:val="000000"/>
          <w:sz w:val="24"/>
          <w:szCs w:val="24"/>
        </w:rPr>
        <w:t>Дополнительная</w:t>
      </w:r>
    </w:p>
    <w:p w:rsidR="000E692F" w:rsidRPr="000E692F" w:rsidRDefault="000E692F" w:rsidP="000E692F">
      <w:pPr>
        <w:keepNext/>
        <w:widowControl/>
        <w:numPr>
          <w:ilvl w:val="0"/>
          <w:numId w:val="34"/>
        </w:numPr>
        <w:tabs>
          <w:tab w:val="left" w:pos="284"/>
          <w:tab w:val="left" w:pos="708"/>
        </w:tabs>
        <w:autoSpaceDE/>
        <w:adjustRightInd/>
        <w:ind w:left="0" w:firstLine="851"/>
        <w:jc w:val="both"/>
        <w:rPr>
          <w:b/>
          <w:color w:val="000000"/>
          <w:sz w:val="24"/>
          <w:szCs w:val="24"/>
        </w:rPr>
      </w:pPr>
      <w:r w:rsidRPr="000E692F">
        <w:rPr>
          <w:i/>
          <w:iCs/>
          <w:sz w:val="24"/>
          <w:szCs w:val="24"/>
        </w:rPr>
        <w:t>Воронцовский, А. В. </w:t>
      </w:r>
      <w:r w:rsidRPr="000E692F">
        <w:rPr>
          <w:sz w:val="24"/>
          <w:szCs w:val="24"/>
        </w:rPr>
        <w:t xml:space="preserve"> Управление рисками : учебник и практикум для вузов / А. В. Воронцовский. — 2-е изд. — Москва : Издательство Юрайт, 2020. — 485 с. — (Высшее образование). — ISBN 978-5-534-12206-0. — Текст : электронный // ЭБС Юрайт [сайт]. — URL: </w:t>
      </w:r>
      <w:hyperlink r:id="rId10" w:history="1">
        <w:r w:rsidR="00373F7B">
          <w:rPr>
            <w:rStyle w:val="a7"/>
            <w:sz w:val="24"/>
            <w:szCs w:val="24"/>
          </w:rPr>
          <w:t>https://urait.ru/bcode/450664</w:t>
        </w:r>
      </w:hyperlink>
      <w:r w:rsidRPr="000E692F">
        <w:rPr>
          <w:color w:val="000000"/>
          <w:sz w:val="24"/>
          <w:szCs w:val="24"/>
        </w:rPr>
        <w:t xml:space="preserve"> </w:t>
      </w:r>
    </w:p>
    <w:p w:rsidR="00747404" w:rsidRPr="000E692F" w:rsidRDefault="00D876B6" w:rsidP="000E692F">
      <w:pPr>
        <w:keepNext/>
        <w:widowControl/>
        <w:numPr>
          <w:ilvl w:val="0"/>
          <w:numId w:val="34"/>
        </w:numPr>
        <w:tabs>
          <w:tab w:val="left" w:pos="284"/>
          <w:tab w:val="left" w:pos="708"/>
        </w:tabs>
        <w:autoSpaceDE/>
        <w:adjustRightInd/>
        <w:ind w:left="0" w:firstLine="851"/>
        <w:jc w:val="both"/>
        <w:rPr>
          <w:b/>
          <w:color w:val="000000"/>
          <w:sz w:val="24"/>
          <w:szCs w:val="24"/>
        </w:rPr>
      </w:pPr>
      <w:r w:rsidRPr="000E692F">
        <w:rPr>
          <w:color w:val="000000"/>
          <w:sz w:val="24"/>
          <w:szCs w:val="24"/>
        </w:rPr>
        <w:t>Цибульникова, В. Е. Риск-менеджмент в образовании : учебно-методический комплекс дисциплины / В. Е. Цибульникова. — Москва : Московский педагогический государственный университет</w:t>
      </w:r>
      <w:r w:rsidRPr="000E692F">
        <w:rPr>
          <w:sz w:val="24"/>
          <w:szCs w:val="24"/>
        </w:rPr>
        <w:t xml:space="preserve">, 2016. — 36 c. — ISBN 978-5-4263-0409-3. — Текст : электронный // Электронно-библиотечная система IPR BOOKS : [сайт]. — URL: </w:t>
      </w:r>
      <w:hyperlink r:id="rId11" w:history="1">
        <w:r w:rsidR="00373F7B">
          <w:rPr>
            <w:rStyle w:val="a7"/>
            <w:sz w:val="24"/>
            <w:szCs w:val="24"/>
          </w:rPr>
          <w:t>http://www.iprbookshop.ru/72529.html</w:t>
        </w:r>
      </w:hyperlink>
      <w:r w:rsidRPr="000E692F">
        <w:rPr>
          <w:sz w:val="24"/>
          <w:szCs w:val="24"/>
        </w:rPr>
        <w:t xml:space="preserve"> </w:t>
      </w:r>
    </w:p>
    <w:p w:rsidR="00747404" w:rsidRDefault="00747404" w:rsidP="00747404">
      <w:pPr>
        <w:keepNext/>
        <w:widowControl/>
        <w:tabs>
          <w:tab w:val="left" w:pos="284"/>
          <w:tab w:val="left" w:pos="708"/>
        </w:tabs>
        <w:autoSpaceDE/>
        <w:adjustRightInd/>
        <w:ind w:left="709"/>
        <w:jc w:val="both"/>
        <w:rPr>
          <w:sz w:val="24"/>
          <w:szCs w:val="24"/>
        </w:rPr>
      </w:pPr>
    </w:p>
    <w:p w:rsidR="00777B09" w:rsidRPr="00747404" w:rsidRDefault="0094194B" w:rsidP="00747404">
      <w:pPr>
        <w:keepNext/>
        <w:widowControl/>
        <w:tabs>
          <w:tab w:val="left" w:pos="284"/>
          <w:tab w:val="left" w:pos="708"/>
        </w:tabs>
        <w:autoSpaceDE/>
        <w:adjustRightInd/>
        <w:ind w:left="709"/>
        <w:jc w:val="both"/>
        <w:rPr>
          <w:b/>
          <w:color w:val="000000"/>
          <w:sz w:val="24"/>
          <w:szCs w:val="24"/>
        </w:rPr>
      </w:pPr>
      <w:r w:rsidRPr="00747404">
        <w:rPr>
          <w:b/>
          <w:color w:val="000000"/>
          <w:sz w:val="24"/>
          <w:szCs w:val="24"/>
        </w:rPr>
        <w:t>8</w:t>
      </w:r>
      <w:r w:rsidR="007F4B97" w:rsidRPr="00747404">
        <w:rPr>
          <w:b/>
          <w:color w:val="000000"/>
          <w:sz w:val="24"/>
          <w:szCs w:val="24"/>
        </w:rPr>
        <w:t>.</w:t>
      </w:r>
      <w:r w:rsidR="00777B09" w:rsidRPr="00747404">
        <w:rPr>
          <w:b/>
          <w:color w:val="000000"/>
          <w:sz w:val="24"/>
          <w:szCs w:val="24"/>
        </w:rPr>
        <w:t xml:space="preserve"> </w:t>
      </w:r>
      <w:r w:rsidR="007F4B97" w:rsidRPr="00747404">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w:t>
      </w:r>
      <w:r w:rsidRPr="002F377F">
        <w:rPr>
          <w:rFonts w:ascii="Times New Roman" w:hAnsi="Times New Roman"/>
          <w:color w:val="000000"/>
          <w:sz w:val="24"/>
          <w:szCs w:val="24"/>
          <w:lang w:val="en-US"/>
        </w:rPr>
        <w:t>IPRBooks</w:t>
      </w:r>
      <w:r w:rsidRPr="002F377F">
        <w:rPr>
          <w:rFonts w:ascii="Times New Roman" w:hAnsi="Times New Roman"/>
          <w:color w:val="000000"/>
          <w:sz w:val="24"/>
          <w:szCs w:val="24"/>
        </w:rPr>
        <w:t xml:space="preserve">  Режим доступа: </w:t>
      </w:r>
      <w:hyperlink r:id="rId12" w:history="1">
        <w:r w:rsidR="00373F7B">
          <w:rPr>
            <w:rStyle w:val="a7"/>
            <w:rFonts w:ascii="Times New Roman" w:hAnsi="Times New Roman"/>
            <w:sz w:val="24"/>
            <w:szCs w:val="24"/>
          </w:rPr>
          <w:t>http://www.iprbookshop.ru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издательства «Юрайт» Режим доступа: </w:t>
      </w:r>
      <w:hyperlink r:id="rId13" w:history="1">
        <w:r w:rsidR="00373F7B">
          <w:rPr>
            <w:rStyle w:val="a7"/>
            <w:rFonts w:ascii="Times New Roman" w:hAnsi="Times New Roman"/>
            <w:sz w:val="24"/>
            <w:szCs w:val="24"/>
          </w:rPr>
          <w:t>http://biblio-online.ru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73F7B">
          <w:rPr>
            <w:rStyle w:val="a7"/>
            <w:rFonts w:ascii="Times New Roman" w:hAnsi="Times New Roman"/>
            <w:sz w:val="24"/>
            <w:szCs w:val="24"/>
          </w:rPr>
          <w:t>http://window.edu.ru/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Научная электронная библиотека e-library.ru Режим доступа: </w:t>
      </w:r>
      <w:hyperlink r:id="rId15" w:history="1">
        <w:r w:rsidR="00373F7B">
          <w:rPr>
            <w:rStyle w:val="a7"/>
            <w:rFonts w:ascii="Times New Roman" w:hAnsi="Times New Roman"/>
            <w:sz w:val="24"/>
            <w:szCs w:val="24"/>
          </w:rPr>
          <w:t>http://elibrary.ru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Ресурсы издательства Elsevier Режим доступа:  </w:t>
      </w:r>
      <w:hyperlink r:id="rId16" w:history="1">
        <w:r w:rsidR="00373F7B">
          <w:rPr>
            <w:rStyle w:val="a7"/>
            <w:rFonts w:ascii="Times New Roman" w:hAnsi="Times New Roman"/>
            <w:sz w:val="24"/>
            <w:szCs w:val="24"/>
          </w:rPr>
          <w:t>http://www.sciencedirect.com</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Федеральный портал «Российское образование» Режим доступа:  </w:t>
      </w:r>
      <w:hyperlink r:id="rId17" w:history="1">
        <w:r w:rsidR="00373F7B">
          <w:rPr>
            <w:rStyle w:val="a7"/>
            <w:rFonts w:ascii="Times New Roman" w:hAnsi="Times New Roman"/>
            <w:sz w:val="24"/>
            <w:szCs w:val="24"/>
          </w:rPr>
          <w:t>www.edu.ru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Кембриджского университета Режим доступа: </w:t>
      </w:r>
      <w:hyperlink r:id="rId18" w:history="1">
        <w:r w:rsidR="00373F7B">
          <w:rPr>
            <w:rStyle w:val="a7"/>
            <w:rFonts w:ascii="Times New Roman" w:hAnsi="Times New Roman"/>
            <w:sz w:val="24"/>
            <w:szCs w:val="24"/>
          </w:rPr>
          <w:t>http://journals.cambridge.org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373F7B">
          <w:rPr>
            <w:rStyle w:val="a7"/>
            <w:rFonts w:ascii="Times New Roman" w:hAnsi="Times New Roman"/>
            <w:sz w:val="24"/>
            <w:szCs w:val="24"/>
          </w:rPr>
          <w:t>http://www.oxfordjoumals.org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Словари и энциклопедии на Академике Режим доступа: </w:t>
      </w:r>
      <w:hyperlink r:id="rId20" w:history="1">
        <w:r w:rsidR="00373F7B">
          <w:rPr>
            <w:rStyle w:val="a7"/>
            <w:rFonts w:ascii="Times New Roman" w:hAnsi="Times New Roman"/>
            <w:sz w:val="24"/>
            <w:szCs w:val="24"/>
          </w:rPr>
          <w:t>http://dic.academic.ru/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73F7B">
          <w:rPr>
            <w:rStyle w:val="a7"/>
            <w:rFonts w:ascii="Times New Roman" w:hAnsi="Times New Roman"/>
            <w:sz w:val="24"/>
            <w:szCs w:val="24"/>
          </w:rPr>
          <w:t>http://www.benran.ru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Госкомстата РФ. Режим доступа: </w:t>
      </w:r>
      <w:hyperlink r:id="rId22" w:history="1">
        <w:r w:rsidR="00373F7B">
          <w:rPr>
            <w:rStyle w:val="a7"/>
            <w:rFonts w:ascii="Times New Roman" w:hAnsi="Times New Roman"/>
            <w:sz w:val="24"/>
            <w:szCs w:val="24"/>
          </w:rPr>
          <w:t>http://www.gks.ru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73F7B">
          <w:rPr>
            <w:rStyle w:val="a7"/>
            <w:rFonts w:ascii="Times New Roman" w:hAnsi="Times New Roman"/>
            <w:sz w:val="24"/>
            <w:szCs w:val="24"/>
          </w:rPr>
          <w:t>http://diss.rsl.ru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73F7B">
          <w:rPr>
            <w:rStyle w:val="a7"/>
            <w:rFonts w:ascii="Times New Roman" w:hAnsi="Times New Roman"/>
            <w:sz w:val="24"/>
            <w:szCs w:val="24"/>
          </w:rPr>
          <w:t>http://ru.spinform.ru</w:t>
        </w:r>
      </w:hyperlink>
    </w:p>
    <w:p w:rsidR="007F4B97" w:rsidRPr="002F377F" w:rsidRDefault="007F4B97" w:rsidP="00A76E53">
      <w:pPr>
        <w:ind w:firstLine="709"/>
        <w:jc w:val="both"/>
        <w:rPr>
          <w:rFonts w:eastAsia="Calibri"/>
          <w:color w:val="000000"/>
          <w:sz w:val="24"/>
          <w:szCs w:val="24"/>
        </w:rPr>
      </w:pPr>
      <w:r w:rsidRPr="002F377F">
        <w:rPr>
          <w:color w:val="000000"/>
          <w:sz w:val="24"/>
          <w:szCs w:val="24"/>
        </w:rPr>
        <w:t xml:space="preserve">Каждый обучающийся </w:t>
      </w:r>
      <w:r w:rsidR="00777B09" w:rsidRPr="002F377F">
        <w:rPr>
          <w:color w:val="000000"/>
          <w:sz w:val="24"/>
          <w:szCs w:val="24"/>
        </w:rPr>
        <w:t>Омской гуманитарной академии</w:t>
      </w:r>
      <w:r w:rsidRPr="002F377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377F">
        <w:rPr>
          <w:rFonts w:eastAsia="Calibri"/>
          <w:color w:val="000000"/>
          <w:sz w:val="24"/>
          <w:szCs w:val="24"/>
        </w:rPr>
        <w:t xml:space="preserve"> </w:t>
      </w:r>
      <w:r w:rsidRPr="002F377F">
        <w:rPr>
          <w:color w:val="000000"/>
          <w:sz w:val="24"/>
          <w:szCs w:val="24"/>
        </w:rPr>
        <w:t xml:space="preserve">информационно-образовательной среде </w:t>
      </w:r>
      <w:r w:rsidR="00777B09" w:rsidRPr="002F377F">
        <w:rPr>
          <w:color w:val="000000"/>
          <w:sz w:val="24"/>
          <w:szCs w:val="24"/>
        </w:rPr>
        <w:t>Академии</w:t>
      </w:r>
      <w:r w:rsidRPr="002F377F">
        <w:rPr>
          <w:color w:val="000000"/>
          <w:sz w:val="24"/>
          <w:szCs w:val="24"/>
        </w:rPr>
        <w:t>. Электронно-библиотечная система</w:t>
      </w:r>
      <w:r w:rsidRPr="002F377F">
        <w:rPr>
          <w:rFonts w:eastAsia="Calibri"/>
          <w:color w:val="000000"/>
          <w:sz w:val="24"/>
          <w:szCs w:val="24"/>
        </w:rPr>
        <w:t xml:space="preserve"> </w:t>
      </w:r>
      <w:r w:rsidRPr="002F377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377F">
        <w:rPr>
          <w:rFonts w:eastAsia="Calibri"/>
          <w:color w:val="000000"/>
          <w:sz w:val="24"/>
          <w:szCs w:val="24"/>
        </w:rPr>
        <w:t xml:space="preserve"> </w:t>
      </w:r>
      <w:r w:rsidRPr="002F377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F377F">
        <w:rPr>
          <w:rFonts w:eastAsia="Calibri"/>
          <w:color w:val="000000"/>
          <w:sz w:val="24"/>
          <w:szCs w:val="24"/>
        </w:rPr>
        <w:t xml:space="preserve"> </w:t>
      </w:r>
      <w:r w:rsidRPr="002F377F">
        <w:rPr>
          <w:color w:val="000000"/>
          <w:sz w:val="24"/>
          <w:szCs w:val="24"/>
        </w:rPr>
        <w:t>организации, так и вне ее.</w:t>
      </w:r>
    </w:p>
    <w:p w:rsidR="007F4B97" w:rsidRPr="002F377F" w:rsidRDefault="007F4B97" w:rsidP="00A76E53">
      <w:pPr>
        <w:ind w:firstLine="709"/>
        <w:jc w:val="both"/>
        <w:rPr>
          <w:rFonts w:eastAsia="Calibri"/>
          <w:color w:val="000000"/>
          <w:sz w:val="24"/>
          <w:szCs w:val="24"/>
        </w:rPr>
      </w:pPr>
      <w:r w:rsidRPr="002F377F">
        <w:rPr>
          <w:color w:val="000000"/>
          <w:sz w:val="24"/>
          <w:szCs w:val="24"/>
        </w:rPr>
        <w:t>Электронная информационно-образовательная среда</w:t>
      </w:r>
      <w:r w:rsidR="005C20F0" w:rsidRPr="002F377F">
        <w:rPr>
          <w:color w:val="000000"/>
          <w:sz w:val="24"/>
          <w:szCs w:val="24"/>
        </w:rPr>
        <w:t xml:space="preserve"> </w:t>
      </w:r>
      <w:r w:rsidR="00777B09" w:rsidRPr="002F377F">
        <w:rPr>
          <w:color w:val="000000"/>
          <w:sz w:val="24"/>
          <w:szCs w:val="24"/>
        </w:rPr>
        <w:t>Академии</w:t>
      </w:r>
      <w:r w:rsidRPr="002F377F">
        <w:rPr>
          <w:color w:val="000000"/>
          <w:sz w:val="24"/>
          <w:szCs w:val="24"/>
        </w:rPr>
        <w:t xml:space="preserve"> обеспечивает:</w:t>
      </w:r>
      <w:r w:rsidRPr="002F377F">
        <w:rPr>
          <w:rFonts w:eastAsia="Calibri"/>
          <w:color w:val="000000"/>
          <w:sz w:val="24"/>
          <w:szCs w:val="24"/>
        </w:rPr>
        <w:t xml:space="preserve"> </w:t>
      </w:r>
      <w:r w:rsidRPr="002F377F">
        <w:rPr>
          <w:color w:val="000000"/>
          <w:sz w:val="24"/>
          <w:szCs w:val="24"/>
        </w:rPr>
        <w:t>доступ к учебным планам, рабочим программам дисциплин (модулей), практик, к</w:t>
      </w:r>
      <w:r w:rsidRPr="002F377F">
        <w:rPr>
          <w:rFonts w:eastAsia="Calibri"/>
          <w:color w:val="000000"/>
          <w:sz w:val="24"/>
          <w:szCs w:val="24"/>
        </w:rPr>
        <w:t xml:space="preserve"> </w:t>
      </w:r>
      <w:r w:rsidRPr="002F377F">
        <w:rPr>
          <w:color w:val="000000"/>
          <w:sz w:val="24"/>
          <w:szCs w:val="24"/>
        </w:rPr>
        <w:t>изданиям электронных библиотечных систем и электронным образовательным ресурсам,</w:t>
      </w:r>
      <w:r w:rsidRPr="002F377F">
        <w:rPr>
          <w:rFonts w:eastAsia="Calibri"/>
          <w:color w:val="000000"/>
          <w:sz w:val="24"/>
          <w:szCs w:val="24"/>
        </w:rPr>
        <w:t xml:space="preserve"> </w:t>
      </w:r>
      <w:r w:rsidRPr="002F377F">
        <w:rPr>
          <w:color w:val="000000"/>
          <w:sz w:val="24"/>
          <w:szCs w:val="24"/>
        </w:rPr>
        <w:t>указанным в рабочих программах;</w:t>
      </w:r>
      <w:r w:rsidRPr="002F377F">
        <w:rPr>
          <w:rFonts w:eastAsia="Calibri"/>
          <w:color w:val="000000"/>
          <w:sz w:val="24"/>
          <w:szCs w:val="24"/>
        </w:rPr>
        <w:t xml:space="preserve"> </w:t>
      </w:r>
      <w:r w:rsidRPr="002F377F">
        <w:rPr>
          <w:color w:val="000000"/>
          <w:sz w:val="24"/>
          <w:szCs w:val="24"/>
        </w:rPr>
        <w:t>фиксацию хода образовательного процесса, результатов промежуточной аттестации</w:t>
      </w:r>
      <w:r w:rsidRPr="002F377F">
        <w:rPr>
          <w:rFonts w:eastAsia="Calibri"/>
          <w:color w:val="000000"/>
          <w:sz w:val="24"/>
          <w:szCs w:val="24"/>
        </w:rPr>
        <w:t xml:space="preserve"> </w:t>
      </w:r>
      <w:r w:rsidRPr="002F377F">
        <w:rPr>
          <w:color w:val="000000"/>
          <w:sz w:val="24"/>
          <w:szCs w:val="24"/>
        </w:rPr>
        <w:t>и результатов освоения основной образовательной программы;</w:t>
      </w:r>
      <w:r w:rsidRPr="002F377F">
        <w:rPr>
          <w:rFonts w:eastAsia="Calibri"/>
          <w:color w:val="000000"/>
          <w:sz w:val="24"/>
          <w:szCs w:val="24"/>
        </w:rPr>
        <w:t xml:space="preserve"> </w:t>
      </w:r>
      <w:r w:rsidRPr="002F377F">
        <w:rPr>
          <w:color w:val="000000"/>
          <w:sz w:val="24"/>
          <w:szCs w:val="24"/>
        </w:rPr>
        <w:t>проведение всех видов занятий, процедур оценки результатов обучения, реализация</w:t>
      </w:r>
      <w:r w:rsidRPr="002F377F">
        <w:rPr>
          <w:rFonts w:eastAsia="Calibri"/>
          <w:color w:val="000000"/>
          <w:sz w:val="24"/>
          <w:szCs w:val="24"/>
        </w:rPr>
        <w:t xml:space="preserve"> </w:t>
      </w:r>
      <w:r w:rsidRPr="002F377F">
        <w:rPr>
          <w:color w:val="000000"/>
          <w:sz w:val="24"/>
          <w:szCs w:val="24"/>
        </w:rPr>
        <w:t>которых предусмотрена с применением электронного обучения, дистанционных</w:t>
      </w:r>
      <w:r w:rsidRPr="002F377F">
        <w:rPr>
          <w:rFonts w:eastAsia="Calibri"/>
          <w:color w:val="000000"/>
          <w:sz w:val="24"/>
          <w:szCs w:val="24"/>
        </w:rPr>
        <w:t xml:space="preserve"> </w:t>
      </w:r>
      <w:r w:rsidRPr="002F377F">
        <w:rPr>
          <w:color w:val="000000"/>
          <w:sz w:val="24"/>
          <w:szCs w:val="24"/>
        </w:rPr>
        <w:t>образовательных технологий;</w:t>
      </w:r>
      <w:r w:rsidRPr="002F377F">
        <w:rPr>
          <w:rFonts w:eastAsia="Calibri"/>
          <w:color w:val="000000"/>
          <w:sz w:val="24"/>
          <w:szCs w:val="24"/>
        </w:rPr>
        <w:t xml:space="preserve"> </w:t>
      </w:r>
      <w:r w:rsidRPr="002F377F">
        <w:rPr>
          <w:color w:val="000000"/>
          <w:sz w:val="24"/>
          <w:szCs w:val="24"/>
        </w:rPr>
        <w:t>формирование электронного портфолио обучающегося, в том числе сохранение</w:t>
      </w:r>
      <w:r w:rsidRPr="002F377F">
        <w:rPr>
          <w:rFonts w:eastAsia="Calibri"/>
          <w:color w:val="000000"/>
          <w:sz w:val="24"/>
          <w:szCs w:val="24"/>
        </w:rPr>
        <w:t xml:space="preserve"> </w:t>
      </w:r>
      <w:r w:rsidRPr="002F377F">
        <w:rPr>
          <w:color w:val="000000"/>
          <w:sz w:val="24"/>
          <w:szCs w:val="24"/>
        </w:rPr>
        <w:t>работ обучающегося, рецензий и оценок на эти работы со стороны любых участников</w:t>
      </w:r>
      <w:r w:rsidRPr="002F377F">
        <w:rPr>
          <w:rFonts w:eastAsia="Calibri"/>
          <w:color w:val="000000"/>
          <w:sz w:val="24"/>
          <w:szCs w:val="24"/>
        </w:rPr>
        <w:t xml:space="preserve"> </w:t>
      </w:r>
      <w:r w:rsidRPr="002F377F">
        <w:rPr>
          <w:color w:val="000000"/>
          <w:sz w:val="24"/>
          <w:szCs w:val="24"/>
        </w:rPr>
        <w:t>образовательного процесса;</w:t>
      </w:r>
      <w:r w:rsidRPr="002F377F">
        <w:rPr>
          <w:rFonts w:eastAsia="Calibri"/>
          <w:color w:val="000000"/>
          <w:sz w:val="24"/>
          <w:szCs w:val="24"/>
        </w:rPr>
        <w:t xml:space="preserve"> </w:t>
      </w:r>
      <w:r w:rsidRPr="002F377F">
        <w:rPr>
          <w:color w:val="000000"/>
          <w:sz w:val="24"/>
          <w:szCs w:val="24"/>
        </w:rPr>
        <w:t>взаимодействие между участниками образовательного процесса, в том числе</w:t>
      </w:r>
      <w:r w:rsidRPr="002F377F">
        <w:rPr>
          <w:rFonts w:eastAsia="Calibri"/>
          <w:color w:val="000000"/>
          <w:sz w:val="24"/>
          <w:szCs w:val="24"/>
        </w:rPr>
        <w:t xml:space="preserve"> </w:t>
      </w:r>
      <w:r w:rsidRPr="002F377F">
        <w:rPr>
          <w:color w:val="000000"/>
          <w:sz w:val="24"/>
          <w:szCs w:val="24"/>
        </w:rPr>
        <w:t>синхронное и (или) асинхронное взаимодействие посредством сети «Интернет».</w:t>
      </w:r>
    </w:p>
    <w:p w:rsidR="007F4B97" w:rsidRPr="002F377F" w:rsidRDefault="007F4B97" w:rsidP="00705FB5">
      <w:pPr>
        <w:widowControl/>
        <w:autoSpaceDE/>
        <w:autoSpaceDN/>
        <w:adjustRightInd/>
        <w:contextualSpacing/>
        <w:jc w:val="both"/>
        <w:rPr>
          <w:rFonts w:eastAsia="Calibri"/>
          <w:color w:val="000000"/>
          <w:sz w:val="24"/>
          <w:szCs w:val="24"/>
          <w:lang w:eastAsia="en-US"/>
        </w:rPr>
      </w:pPr>
    </w:p>
    <w:p w:rsidR="009528CA" w:rsidRPr="002F377F" w:rsidRDefault="0094194B" w:rsidP="00705FB5">
      <w:pPr>
        <w:widowControl/>
        <w:autoSpaceDE/>
        <w:autoSpaceDN/>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9</w:t>
      </w:r>
      <w:r w:rsidR="00EE165B"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w:t>
      </w:r>
      <w:r w:rsidR="007F4B97" w:rsidRPr="002F377F">
        <w:rPr>
          <w:rFonts w:eastAsia="Calibri"/>
          <w:b/>
          <w:color w:val="000000"/>
          <w:sz w:val="24"/>
          <w:szCs w:val="24"/>
          <w:lang w:eastAsia="en-US"/>
        </w:rPr>
        <w:t>Методические указания для обу</w:t>
      </w:r>
      <w:r w:rsidR="009528CA" w:rsidRPr="002F377F">
        <w:rPr>
          <w:rFonts w:eastAsia="Calibri"/>
          <w:b/>
          <w:color w:val="000000"/>
          <w:sz w:val="24"/>
          <w:szCs w:val="24"/>
          <w:lang w:eastAsia="en-US"/>
        </w:rPr>
        <w:t>чающихся по освоению дисциплины</w:t>
      </w:r>
    </w:p>
    <w:p w:rsidR="007F4B97" w:rsidRPr="002F377F" w:rsidRDefault="007F4B97" w:rsidP="00A76E53">
      <w:pPr>
        <w:ind w:firstLine="709"/>
        <w:jc w:val="both"/>
        <w:rPr>
          <w:sz w:val="24"/>
          <w:szCs w:val="24"/>
        </w:rPr>
      </w:pPr>
      <w:r w:rsidRPr="002F377F">
        <w:rPr>
          <w:sz w:val="24"/>
          <w:szCs w:val="24"/>
        </w:rPr>
        <w:t>Для того чтобы успешно о</w:t>
      </w:r>
      <w:r w:rsidR="004E4DB2" w:rsidRPr="002F377F">
        <w:rPr>
          <w:sz w:val="24"/>
          <w:szCs w:val="24"/>
        </w:rPr>
        <w:t xml:space="preserve">своить </w:t>
      </w:r>
      <w:r w:rsidRPr="002F377F">
        <w:rPr>
          <w:sz w:val="24"/>
          <w:szCs w:val="24"/>
        </w:rPr>
        <w:t>дисциплин</w:t>
      </w:r>
      <w:r w:rsidR="004E4DB2" w:rsidRPr="002F377F">
        <w:rPr>
          <w:sz w:val="24"/>
          <w:szCs w:val="24"/>
        </w:rPr>
        <w:t>у</w:t>
      </w:r>
      <w:r w:rsidRPr="002F377F">
        <w:rPr>
          <w:sz w:val="24"/>
          <w:szCs w:val="24"/>
        </w:rPr>
        <w:t xml:space="preserve"> </w:t>
      </w:r>
      <w:r w:rsidR="006B066C" w:rsidRPr="002F377F">
        <w:rPr>
          <w:bCs/>
          <w:sz w:val="24"/>
          <w:szCs w:val="24"/>
        </w:rPr>
        <w:t>«</w:t>
      </w:r>
      <w:r w:rsidR="002F377F" w:rsidRPr="002F377F">
        <w:rPr>
          <w:bCs/>
          <w:sz w:val="24"/>
          <w:szCs w:val="24"/>
        </w:rPr>
        <w:t>Риск-менеджмент</w:t>
      </w:r>
      <w:r w:rsidR="006B066C" w:rsidRPr="002F377F">
        <w:rPr>
          <w:bCs/>
          <w:sz w:val="24"/>
          <w:szCs w:val="24"/>
        </w:rPr>
        <w:t>»</w:t>
      </w:r>
      <w:r w:rsidRPr="002F377F">
        <w:rPr>
          <w:bCs/>
          <w:sz w:val="24"/>
          <w:szCs w:val="24"/>
        </w:rPr>
        <w:t xml:space="preserve"> </w:t>
      </w:r>
      <w:r w:rsidRPr="002F377F">
        <w:rPr>
          <w:sz w:val="24"/>
          <w:szCs w:val="24"/>
        </w:rPr>
        <w:t xml:space="preserve">обучающиеся должны выполнить следующие </w:t>
      </w:r>
      <w:r w:rsidR="004E4DB2" w:rsidRPr="002F377F">
        <w:rPr>
          <w:sz w:val="24"/>
          <w:szCs w:val="24"/>
        </w:rPr>
        <w:t xml:space="preserve">методические </w:t>
      </w:r>
      <w:r w:rsidRPr="002F377F">
        <w:rPr>
          <w:sz w:val="24"/>
          <w:szCs w:val="24"/>
        </w:rPr>
        <w:t>указания</w:t>
      </w:r>
      <w:r w:rsidR="004E4DB2" w:rsidRPr="002F377F">
        <w:rPr>
          <w:sz w:val="24"/>
          <w:szCs w:val="24"/>
        </w:rPr>
        <w:t>.</w:t>
      </w:r>
    </w:p>
    <w:p w:rsidR="007F4B97" w:rsidRPr="002F377F" w:rsidRDefault="007F4B97" w:rsidP="00A76E53">
      <w:pPr>
        <w:ind w:firstLine="709"/>
        <w:jc w:val="both"/>
        <w:rPr>
          <w:color w:val="000000"/>
          <w:sz w:val="24"/>
          <w:szCs w:val="24"/>
        </w:rPr>
      </w:pPr>
      <w:r w:rsidRPr="002F377F">
        <w:rPr>
          <w:sz w:val="24"/>
          <w:szCs w:val="24"/>
        </w:rPr>
        <w:t>Методические указания для обучающихся по освоению</w:t>
      </w:r>
      <w:r w:rsidRPr="002F377F">
        <w:rPr>
          <w:color w:val="000000"/>
          <w:sz w:val="24"/>
          <w:szCs w:val="24"/>
        </w:rPr>
        <w:t xml:space="preserve"> дисциплины для подготовки к занятиям </w:t>
      </w:r>
      <w:r w:rsidRPr="002F377F">
        <w:rPr>
          <w:b/>
          <w:color w:val="000000"/>
          <w:sz w:val="24"/>
          <w:szCs w:val="24"/>
        </w:rPr>
        <w:t>лекционного типа</w:t>
      </w:r>
      <w:r w:rsidRPr="002F377F">
        <w:rPr>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F377F" w:rsidRDefault="007F4B97" w:rsidP="00A76E53">
      <w:pPr>
        <w:ind w:firstLine="709"/>
        <w:jc w:val="both"/>
        <w:rPr>
          <w:b/>
          <w:color w:val="000000"/>
          <w:sz w:val="24"/>
          <w:szCs w:val="24"/>
        </w:rPr>
      </w:pPr>
      <w:r w:rsidRPr="002F377F">
        <w:rPr>
          <w:color w:val="000000"/>
          <w:sz w:val="24"/>
          <w:szCs w:val="24"/>
        </w:rPr>
        <w:t xml:space="preserve"> Методические указания для обучающихся по освоению дисциплины для подготовки к занятиям </w:t>
      </w:r>
      <w:r w:rsidRPr="002F377F">
        <w:rPr>
          <w:b/>
          <w:color w:val="000000"/>
          <w:sz w:val="24"/>
          <w:szCs w:val="24"/>
        </w:rPr>
        <w:t xml:space="preserve">семинарского типа: </w:t>
      </w:r>
    </w:p>
    <w:p w:rsidR="007F4B97" w:rsidRPr="002F377F" w:rsidRDefault="007F4B97" w:rsidP="00A76E53">
      <w:pPr>
        <w:ind w:firstLine="709"/>
        <w:jc w:val="both"/>
        <w:rPr>
          <w:color w:val="000000"/>
          <w:sz w:val="24"/>
          <w:szCs w:val="24"/>
        </w:rPr>
      </w:pPr>
      <w:r w:rsidRPr="002F377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2F377F">
        <w:rPr>
          <w:color w:val="000000"/>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F377F" w:rsidRDefault="007F4B97" w:rsidP="00A76E53">
      <w:pPr>
        <w:ind w:firstLine="709"/>
        <w:jc w:val="both"/>
        <w:rPr>
          <w:b/>
          <w:color w:val="000000"/>
          <w:sz w:val="24"/>
          <w:szCs w:val="24"/>
        </w:rPr>
      </w:pPr>
      <w:r w:rsidRPr="002F377F">
        <w:rPr>
          <w:color w:val="000000"/>
          <w:sz w:val="24"/>
          <w:szCs w:val="24"/>
        </w:rPr>
        <w:t xml:space="preserve">Методические указания для обучающихся по освоению дисциплины для </w:t>
      </w:r>
      <w:r w:rsidRPr="002F377F">
        <w:rPr>
          <w:b/>
          <w:color w:val="000000"/>
          <w:sz w:val="24"/>
          <w:szCs w:val="24"/>
        </w:rPr>
        <w:t>самостоятельной работы:</w:t>
      </w:r>
    </w:p>
    <w:p w:rsidR="007F4B97" w:rsidRPr="002F377F" w:rsidRDefault="007F4B97" w:rsidP="00A76E53">
      <w:pPr>
        <w:ind w:firstLine="709"/>
        <w:jc w:val="both"/>
        <w:rPr>
          <w:color w:val="000000"/>
          <w:sz w:val="24"/>
          <w:szCs w:val="24"/>
        </w:rPr>
      </w:pPr>
      <w:r w:rsidRPr="002F377F">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F377F" w:rsidRDefault="007F4B97" w:rsidP="00A76E53">
      <w:pPr>
        <w:ind w:firstLine="709"/>
        <w:jc w:val="both"/>
        <w:rPr>
          <w:color w:val="000000"/>
          <w:sz w:val="24"/>
          <w:szCs w:val="24"/>
        </w:rPr>
      </w:pPr>
      <w:r w:rsidRPr="002F377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F377F" w:rsidRDefault="007F4B97" w:rsidP="00A76E53">
      <w:pPr>
        <w:ind w:firstLine="709"/>
        <w:jc w:val="both"/>
        <w:rPr>
          <w:color w:val="000000"/>
          <w:sz w:val="24"/>
          <w:szCs w:val="24"/>
        </w:rPr>
      </w:pPr>
      <w:r w:rsidRPr="002F377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F377F" w:rsidRDefault="007F4B97" w:rsidP="00A76E53">
      <w:pPr>
        <w:ind w:firstLine="709"/>
        <w:jc w:val="both"/>
        <w:rPr>
          <w:color w:val="000000"/>
          <w:sz w:val="24"/>
          <w:szCs w:val="24"/>
        </w:rPr>
      </w:pPr>
      <w:r w:rsidRPr="002F377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F377F" w:rsidRDefault="007F4B97" w:rsidP="00A76E53">
      <w:pPr>
        <w:ind w:firstLine="709"/>
        <w:jc w:val="both"/>
        <w:rPr>
          <w:color w:val="000000"/>
          <w:sz w:val="24"/>
          <w:szCs w:val="24"/>
        </w:rPr>
      </w:pPr>
      <w:r w:rsidRPr="002F377F">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2F377F">
        <w:rPr>
          <w:color w:val="000000"/>
          <w:sz w:val="24"/>
          <w:szCs w:val="24"/>
        </w:rPr>
        <w:lastRenderedPageBreak/>
        <w:t>выводов. Особое внимание следует обратить на то, вытекает тезис из аргументов или нет.</w:t>
      </w:r>
    </w:p>
    <w:p w:rsidR="007F4B97" w:rsidRPr="002F377F" w:rsidRDefault="007F4B97" w:rsidP="00A76E53">
      <w:pPr>
        <w:ind w:firstLine="709"/>
        <w:jc w:val="both"/>
        <w:rPr>
          <w:color w:val="000000"/>
          <w:sz w:val="24"/>
          <w:szCs w:val="24"/>
        </w:rPr>
      </w:pPr>
      <w:r w:rsidRPr="002F377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F377F" w:rsidRDefault="007F4B97" w:rsidP="00A76E53">
      <w:pPr>
        <w:ind w:firstLine="709"/>
        <w:jc w:val="both"/>
        <w:rPr>
          <w:color w:val="000000"/>
          <w:sz w:val="24"/>
          <w:szCs w:val="24"/>
        </w:rPr>
      </w:pPr>
      <w:r w:rsidRPr="002F377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F377F" w:rsidRDefault="007F4B97" w:rsidP="00A76E53">
      <w:pPr>
        <w:ind w:firstLine="709"/>
        <w:jc w:val="both"/>
        <w:rPr>
          <w:color w:val="000000"/>
          <w:sz w:val="24"/>
          <w:szCs w:val="24"/>
        </w:rPr>
      </w:pPr>
      <w:r w:rsidRPr="002F377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F377F" w:rsidRDefault="007F4B97" w:rsidP="00A76E53">
      <w:pPr>
        <w:ind w:firstLine="709"/>
        <w:jc w:val="both"/>
        <w:rPr>
          <w:color w:val="000000"/>
          <w:sz w:val="24"/>
          <w:szCs w:val="24"/>
        </w:rPr>
      </w:pPr>
      <w:r w:rsidRPr="002F377F">
        <w:rPr>
          <w:color w:val="000000"/>
          <w:sz w:val="24"/>
          <w:szCs w:val="24"/>
        </w:rPr>
        <w:t>Следующим этапом работы</w:t>
      </w:r>
      <w:r w:rsidRPr="002F377F">
        <w:rPr>
          <w:b/>
          <w:bCs/>
          <w:color w:val="000000"/>
          <w:sz w:val="24"/>
          <w:szCs w:val="24"/>
        </w:rPr>
        <w:t xml:space="preserve"> </w:t>
      </w:r>
      <w:r w:rsidRPr="002F377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F377F" w:rsidRDefault="007F4B97" w:rsidP="00A76E53">
      <w:pPr>
        <w:ind w:firstLine="709"/>
        <w:jc w:val="both"/>
        <w:rPr>
          <w:color w:val="000000"/>
          <w:sz w:val="24"/>
          <w:szCs w:val="24"/>
        </w:rPr>
      </w:pPr>
      <w:r w:rsidRPr="002F377F">
        <w:rPr>
          <w:color w:val="000000"/>
          <w:sz w:val="24"/>
          <w:szCs w:val="24"/>
        </w:rPr>
        <w:t>Таким образом, при работе с источниками и литературой важно уметь:</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готовить и презентовать развернутые сообщения типа доклада;</w:t>
      </w:r>
      <w:r w:rsidRPr="002F377F">
        <w:rPr>
          <w:rFonts w:eastAsia="Calibri"/>
          <w:b/>
          <w:bCs/>
          <w:i/>
          <w:iCs/>
          <w:color w:val="000000"/>
          <w:sz w:val="24"/>
          <w:szCs w:val="24"/>
          <w:lang w:eastAsia="en-US"/>
        </w:rPr>
        <w:t xml:space="preserve">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пользоваться реферативными и справочными материалами;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F377F" w:rsidRDefault="007F4B97" w:rsidP="00A76E53">
      <w:pPr>
        <w:ind w:firstLine="709"/>
        <w:jc w:val="both"/>
        <w:rPr>
          <w:color w:val="000000"/>
          <w:sz w:val="24"/>
          <w:szCs w:val="24"/>
        </w:rPr>
      </w:pPr>
      <w:r w:rsidRPr="002F377F">
        <w:rPr>
          <w:b/>
          <w:bCs/>
          <w:color w:val="000000"/>
          <w:sz w:val="24"/>
          <w:szCs w:val="24"/>
        </w:rPr>
        <w:t>Подготовка к промежуточной аттестации</w:t>
      </w:r>
      <w:r w:rsidRPr="002F377F">
        <w:rPr>
          <w:bCs/>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При подготовке к промежуточной аттестации целесообразно:</w:t>
      </w:r>
    </w:p>
    <w:p w:rsidR="007F4B97" w:rsidRPr="002F377F" w:rsidRDefault="007F4B97" w:rsidP="00A76E53">
      <w:pPr>
        <w:ind w:firstLine="709"/>
        <w:jc w:val="both"/>
        <w:rPr>
          <w:color w:val="000000"/>
          <w:sz w:val="24"/>
          <w:szCs w:val="24"/>
        </w:rPr>
      </w:pPr>
      <w:r w:rsidRPr="002F377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F377F" w:rsidRDefault="007F4B97" w:rsidP="00A76E53">
      <w:pPr>
        <w:ind w:firstLine="709"/>
        <w:jc w:val="both"/>
        <w:rPr>
          <w:color w:val="000000"/>
          <w:sz w:val="24"/>
          <w:szCs w:val="24"/>
        </w:rPr>
      </w:pPr>
      <w:r w:rsidRPr="002F377F">
        <w:rPr>
          <w:color w:val="000000"/>
          <w:sz w:val="24"/>
          <w:szCs w:val="24"/>
        </w:rPr>
        <w:t>- внимательно прочитать рекомендованную литературу;</w:t>
      </w:r>
    </w:p>
    <w:p w:rsidR="007F4B97" w:rsidRPr="002F377F" w:rsidRDefault="007F4B97" w:rsidP="00A76E53">
      <w:pPr>
        <w:ind w:firstLine="709"/>
        <w:jc w:val="both"/>
        <w:rPr>
          <w:color w:val="000000"/>
          <w:sz w:val="24"/>
          <w:szCs w:val="24"/>
        </w:rPr>
      </w:pPr>
      <w:r w:rsidRPr="002F377F">
        <w:rPr>
          <w:color w:val="000000"/>
          <w:sz w:val="24"/>
          <w:szCs w:val="24"/>
        </w:rPr>
        <w:t xml:space="preserve">- составить краткие конспекты ответов (планы ответов). </w:t>
      </w:r>
    </w:p>
    <w:p w:rsidR="007F4B97" w:rsidRPr="002F377F" w:rsidRDefault="007F4B97" w:rsidP="00A76E53">
      <w:pPr>
        <w:ind w:firstLine="709"/>
        <w:jc w:val="both"/>
        <w:rPr>
          <w:color w:val="000000"/>
          <w:sz w:val="24"/>
          <w:szCs w:val="24"/>
        </w:rPr>
      </w:pPr>
    </w:p>
    <w:p w:rsidR="009528CA" w:rsidRPr="002F377F" w:rsidRDefault="000875BF" w:rsidP="00705FB5">
      <w:pPr>
        <w:widowControl/>
        <w:autoSpaceDE/>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1</w:t>
      </w:r>
      <w:r w:rsidR="0094194B" w:rsidRPr="002F377F">
        <w:rPr>
          <w:rFonts w:eastAsia="Calibri"/>
          <w:b/>
          <w:color w:val="000000"/>
          <w:sz w:val="24"/>
          <w:szCs w:val="24"/>
          <w:lang w:eastAsia="en-US"/>
        </w:rPr>
        <w:t>0</w:t>
      </w:r>
      <w:r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F377F" w:rsidRDefault="00CF2B2F" w:rsidP="00705FB5">
      <w:pPr>
        <w:widowControl/>
        <w:autoSpaceDE/>
        <w:adjustRightInd/>
        <w:ind w:firstLine="709"/>
        <w:jc w:val="both"/>
        <w:rPr>
          <w:color w:val="000000"/>
          <w:sz w:val="24"/>
          <w:szCs w:val="24"/>
        </w:rPr>
      </w:pPr>
      <w:r w:rsidRPr="002F377F">
        <w:rPr>
          <w:color w:val="000000"/>
          <w:sz w:val="24"/>
          <w:szCs w:val="24"/>
        </w:rPr>
        <w:t>На практических занятиях студенты представляют компьютерные презентации, подготовленные ими в часы</w:t>
      </w:r>
      <w:r w:rsidR="00A275E4" w:rsidRPr="002F377F">
        <w:rPr>
          <w:color w:val="000000"/>
          <w:sz w:val="24"/>
          <w:szCs w:val="24"/>
        </w:rPr>
        <w:t xml:space="preserve"> </w:t>
      </w:r>
      <w:r w:rsidRPr="002F377F">
        <w:rPr>
          <w:color w:val="000000"/>
          <w:sz w:val="24"/>
          <w:szCs w:val="24"/>
        </w:rPr>
        <w:t>самостоятельной работы.</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lastRenderedPageBreak/>
        <w:t>•</w:t>
      </w:r>
      <w:r w:rsidRPr="002F377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F377F">
        <w:rPr>
          <w:color w:val="000000"/>
          <w:sz w:val="24"/>
          <w:szCs w:val="24"/>
        </w:rPr>
        <w:t xml:space="preserve">, </w:t>
      </w:r>
      <w:r w:rsidR="00951F6B" w:rsidRPr="002F377F">
        <w:rPr>
          <w:sz w:val="24"/>
          <w:szCs w:val="24"/>
        </w:rPr>
        <w:t>ЭБС Юрайт</w:t>
      </w:r>
      <w:r w:rsidRPr="002F377F">
        <w:rPr>
          <w:color w:val="000000"/>
          <w:sz w:val="24"/>
          <w:szCs w:val="24"/>
        </w:rPr>
        <w:t xml:space="preserve"> ) и электронным образовательным ресурсам, указанным в рабочих программах;</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F377F">
        <w:rPr>
          <w:color w:val="000000"/>
          <w:sz w:val="24"/>
          <w:szCs w:val="24"/>
        </w:rPr>
        <w:t>заимодействие посредством сети «Интернет».</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сбор, хранение, систематизация и выдача учебной и научной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обработка текстовой, графической и эмпирической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подготовка, конструирование и презентация итогов исследовательской и аналитической деятельности;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компьютерное тестирование;</w:t>
      </w:r>
    </w:p>
    <w:p w:rsidR="00CF2B2F" w:rsidRPr="002F377F" w:rsidRDefault="00CF2B2F" w:rsidP="00705FB5">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демонстрация мультимедийных материалов.</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ПРОГРАММНОГО ОБЕСПЕЧЕНИЯ</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color w:val="000000"/>
          <w:sz w:val="24"/>
          <w:szCs w:val="24"/>
          <w:lang w:val="en-US"/>
        </w:rPr>
        <w:t>Microsoft</w:t>
      </w:r>
      <w:r w:rsidRPr="002F377F">
        <w:rPr>
          <w:color w:val="000000"/>
          <w:sz w:val="24"/>
          <w:szCs w:val="24"/>
        </w:rPr>
        <w:t xml:space="preserve"> </w:t>
      </w:r>
      <w:r w:rsidRPr="002F377F">
        <w:rPr>
          <w:color w:val="000000"/>
          <w:sz w:val="24"/>
          <w:szCs w:val="24"/>
          <w:lang w:val="en-US"/>
        </w:rPr>
        <w:t>Windows</w:t>
      </w:r>
      <w:r w:rsidRPr="002F377F">
        <w:rPr>
          <w:color w:val="000000"/>
          <w:sz w:val="24"/>
          <w:szCs w:val="24"/>
        </w:rPr>
        <w:t xml:space="preserve"> 10 </w:t>
      </w:r>
      <w:r w:rsidRPr="002F377F">
        <w:rPr>
          <w:color w:val="000000"/>
          <w:sz w:val="24"/>
          <w:szCs w:val="24"/>
          <w:lang w:val="en-US"/>
        </w:rPr>
        <w:t>Professional</w:t>
      </w:r>
      <w:r w:rsidRPr="002F377F">
        <w:rPr>
          <w:color w:val="000000"/>
          <w:sz w:val="24"/>
          <w:szCs w:val="24"/>
        </w:rPr>
        <w:t xml:space="preserve">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Windows XP Professional SP3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Office Professional 2007 Russian </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bCs/>
          <w:sz w:val="24"/>
          <w:szCs w:val="24"/>
          <w:lang w:val="en-US"/>
        </w:rPr>
        <w:t>C</w:t>
      </w:r>
      <w:r w:rsidRPr="002F377F">
        <w:rPr>
          <w:bCs/>
          <w:sz w:val="24"/>
          <w:szCs w:val="24"/>
        </w:rPr>
        <w:t>вободно распространяемый офисный пакет с открытым исходным кодом LibreOffice 6.0.3.2 Stable</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Антивирус Касперского</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Cистема управления курсами LMS Русский Moodle 3KL</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ИНФОРМАЦИОННЫХ СПРАВОЧНЫХ СИСТЕМ</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«Консультант Плюс»</w:t>
      </w:r>
    </w:p>
    <w:p w:rsidR="0094194B" w:rsidRPr="002F377F" w:rsidRDefault="0094194B" w:rsidP="0094194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«Гарант».</w:t>
      </w:r>
      <w:r w:rsidRPr="002F377F">
        <w:rPr>
          <w:color w:val="000000"/>
          <w:sz w:val="24"/>
          <w:szCs w:val="24"/>
        </w:rPr>
        <w:tab/>
      </w:r>
      <w:r w:rsidRPr="002F377F">
        <w:rPr>
          <w:color w:val="000000"/>
          <w:sz w:val="24"/>
          <w:szCs w:val="24"/>
        </w:rPr>
        <w:tab/>
      </w:r>
    </w:p>
    <w:p w:rsidR="00CF2B2F" w:rsidRPr="002F377F" w:rsidRDefault="00CF2B2F" w:rsidP="00705FB5">
      <w:pPr>
        <w:widowControl/>
        <w:autoSpaceDE/>
        <w:adjustRightInd/>
        <w:jc w:val="both"/>
        <w:rPr>
          <w:color w:val="000000"/>
          <w:sz w:val="24"/>
          <w:szCs w:val="24"/>
        </w:rPr>
      </w:pPr>
    </w:p>
    <w:p w:rsidR="00E94280" w:rsidRPr="00CC7FEF" w:rsidRDefault="00E94280" w:rsidP="00E9428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94280" w:rsidRPr="00CC7FEF" w:rsidRDefault="00E94280" w:rsidP="00E9428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4280" w:rsidRPr="00CC7FEF" w:rsidRDefault="00E94280" w:rsidP="00E9428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4280" w:rsidRPr="00CC7FEF" w:rsidRDefault="00E94280" w:rsidP="00E9428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94280" w:rsidRPr="00CC7FEF" w:rsidRDefault="00E94280" w:rsidP="00E9428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CC7FEF">
        <w:rPr>
          <w:sz w:val="24"/>
          <w:szCs w:val="24"/>
        </w:rPr>
        <w:lastRenderedPageBreak/>
        <w:t xml:space="preserve">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94280" w:rsidRPr="00CC7FEF" w:rsidRDefault="00E94280" w:rsidP="00E9428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94280" w:rsidRPr="00CC7FEF" w:rsidRDefault="00E94280" w:rsidP="00E9428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73F7B">
          <w:rPr>
            <w:rStyle w:val="a7"/>
            <w:sz w:val="24"/>
            <w:szCs w:val="24"/>
            <w:shd w:val="clear" w:color="auto" w:fill="F9F9F9"/>
          </w:rPr>
          <w:t>www.biblio-online.ru</w:t>
        </w:r>
      </w:hyperlink>
    </w:p>
    <w:p w:rsidR="00E94280" w:rsidRPr="00CC7FEF" w:rsidRDefault="00E94280" w:rsidP="00E9428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94280" w:rsidRPr="00CC7FEF" w:rsidRDefault="00E94280" w:rsidP="00E9428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373F7B">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94280" w:rsidRPr="00CC7FEF" w:rsidRDefault="00E94280" w:rsidP="00E9428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94280" w:rsidRPr="00CC7FEF" w:rsidRDefault="00E94280" w:rsidP="00E9428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w:t>
      </w:r>
      <w:r w:rsidRPr="00CC7FEF">
        <w:rPr>
          <w:sz w:val="24"/>
          <w:szCs w:val="24"/>
        </w:rPr>
        <w:lastRenderedPageBreak/>
        <w:t xml:space="preserve">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3F7B">
          <w:rPr>
            <w:rStyle w:val="a7"/>
            <w:sz w:val="24"/>
            <w:szCs w:val="24"/>
          </w:rPr>
          <w:t>www.biblio-online.ru</w:t>
        </w:r>
      </w:hyperlink>
      <w:r w:rsidRPr="00CC7FEF">
        <w:rPr>
          <w:sz w:val="24"/>
          <w:szCs w:val="24"/>
        </w:rPr>
        <w:t xml:space="preserve"> </w:t>
      </w:r>
    </w:p>
    <w:p w:rsidR="00E94280" w:rsidRPr="00CC7FEF" w:rsidRDefault="00E94280" w:rsidP="00E9428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FA5C55" w:rsidRPr="002F377F" w:rsidRDefault="00FA5C55" w:rsidP="00E94280">
      <w:pPr>
        <w:widowControl/>
        <w:autoSpaceDE/>
        <w:autoSpaceDN/>
        <w:adjustRightInd/>
        <w:ind w:firstLine="709"/>
        <w:jc w:val="both"/>
        <w:rPr>
          <w:sz w:val="24"/>
          <w:szCs w:val="24"/>
        </w:rPr>
      </w:pPr>
    </w:p>
    <w:sectPr w:rsidR="00FA5C55" w:rsidRPr="002F377F"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F14" w:rsidRDefault="009C2F14" w:rsidP="00160BC1">
      <w:r>
        <w:separator/>
      </w:r>
    </w:p>
  </w:endnote>
  <w:endnote w:type="continuationSeparator" w:id="0">
    <w:p w:rsidR="009C2F14" w:rsidRDefault="009C2F1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F14" w:rsidRDefault="009C2F14" w:rsidP="00160BC1">
      <w:r>
        <w:separator/>
      </w:r>
    </w:p>
  </w:footnote>
  <w:footnote w:type="continuationSeparator" w:id="0">
    <w:p w:rsidR="009C2F14" w:rsidRDefault="009C2F1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1614E"/>
    <w:multiLevelType w:val="hybridMultilevel"/>
    <w:tmpl w:val="5542407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B5A15"/>
    <w:multiLevelType w:val="hybridMultilevel"/>
    <w:tmpl w:val="B27CC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642B1"/>
    <w:multiLevelType w:val="hybridMultilevel"/>
    <w:tmpl w:val="76261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747335"/>
    <w:multiLevelType w:val="hybridMultilevel"/>
    <w:tmpl w:val="EE6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78924A25"/>
    <w:multiLevelType w:val="hybridMultilevel"/>
    <w:tmpl w:val="69205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3"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6"/>
  </w:num>
  <w:num w:numId="4">
    <w:abstractNumId w:val="12"/>
  </w:num>
  <w:num w:numId="5">
    <w:abstractNumId w:val="3"/>
  </w:num>
  <w:num w:numId="6">
    <w:abstractNumId w:val="14"/>
  </w:num>
  <w:num w:numId="7">
    <w:abstractNumId w:val="1"/>
  </w:num>
  <w:num w:numId="8">
    <w:abstractNumId w:val="24"/>
  </w:num>
  <w:num w:numId="9">
    <w:abstractNumId w:val="11"/>
  </w:num>
  <w:num w:numId="10">
    <w:abstractNumId w:val="22"/>
  </w:num>
  <w:num w:numId="11">
    <w:abstractNumId w:val="13"/>
  </w:num>
  <w:num w:numId="12">
    <w:abstractNumId w:val="18"/>
  </w:num>
  <w:num w:numId="13">
    <w:abstractNumId w:val="21"/>
  </w:num>
  <w:num w:numId="14">
    <w:abstractNumId w:val="26"/>
  </w:num>
  <w:num w:numId="15">
    <w:abstractNumId w:val="2"/>
  </w:num>
  <w:num w:numId="16">
    <w:abstractNumId w:val="32"/>
  </w:num>
  <w:num w:numId="17">
    <w:abstractNumId w:val="8"/>
  </w:num>
  <w:num w:numId="18">
    <w:abstractNumId w:val="20"/>
  </w:num>
  <w:num w:numId="19">
    <w:abstractNumId w:val="30"/>
  </w:num>
  <w:num w:numId="20">
    <w:abstractNumId w:val="25"/>
  </w:num>
  <w:num w:numId="21">
    <w:abstractNumId w:val="17"/>
  </w:num>
  <w:num w:numId="22">
    <w:abstractNumId w:val="28"/>
  </w:num>
  <w:num w:numId="23">
    <w:abstractNumId w:val="10"/>
  </w:num>
  <w:num w:numId="24">
    <w:abstractNumId w:val="4"/>
  </w:num>
  <w:num w:numId="25">
    <w:abstractNumId w:val="0"/>
  </w:num>
  <w:num w:numId="26">
    <w:abstractNumId w:val="19"/>
  </w:num>
  <w:num w:numId="27">
    <w:abstractNumId w:val="33"/>
  </w:num>
  <w:num w:numId="28">
    <w:abstractNumId w:val="9"/>
  </w:num>
  <w:num w:numId="29">
    <w:abstractNumId w:val="31"/>
  </w:num>
  <w:num w:numId="30">
    <w:abstractNumId w:val="16"/>
  </w:num>
  <w:num w:numId="31">
    <w:abstractNumId w:val="27"/>
  </w:num>
  <w:num w:numId="32">
    <w:abstractNumId w:val="5"/>
  </w:num>
  <w:num w:numId="33">
    <w:abstractNumId w:val="23"/>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4FA"/>
    <w:rsid w:val="00014C51"/>
    <w:rsid w:val="00027D2C"/>
    <w:rsid w:val="00027E5B"/>
    <w:rsid w:val="0003108F"/>
    <w:rsid w:val="00031789"/>
    <w:rsid w:val="00032E47"/>
    <w:rsid w:val="00037461"/>
    <w:rsid w:val="00041FA6"/>
    <w:rsid w:val="0004764E"/>
    <w:rsid w:val="00051AEE"/>
    <w:rsid w:val="00060A01"/>
    <w:rsid w:val="00064AA9"/>
    <w:rsid w:val="00066B8C"/>
    <w:rsid w:val="000835F5"/>
    <w:rsid w:val="00083EC2"/>
    <w:rsid w:val="00086AA8"/>
    <w:rsid w:val="000875BF"/>
    <w:rsid w:val="000911D1"/>
    <w:rsid w:val="00091E8F"/>
    <w:rsid w:val="000938CE"/>
    <w:rsid w:val="00096425"/>
    <w:rsid w:val="000A4FAC"/>
    <w:rsid w:val="000A65D0"/>
    <w:rsid w:val="000B1331"/>
    <w:rsid w:val="000B40A9"/>
    <w:rsid w:val="000B7795"/>
    <w:rsid w:val="000C4546"/>
    <w:rsid w:val="000D07C6"/>
    <w:rsid w:val="000D4429"/>
    <w:rsid w:val="000D6DE5"/>
    <w:rsid w:val="000E37E9"/>
    <w:rsid w:val="000E692F"/>
    <w:rsid w:val="00102E02"/>
    <w:rsid w:val="00104A75"/>
    <w:rsid w:val="00110339"/>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646A2"/>
    <w:rsid w:val="001716A9"/>
    <w:rsid w:val="00181AAB"/>
    <w:rsid w:val="00184F65"/>
    <w:rsid w:val="001861DF"/>
    <w:rsid w:val="001871AA"/>
    <w:rsid w:val="00193C26"/>
    <w:rsid w:val="0019433E"/>
    <w:rsid w:val="00196EF9"/>
    <w:rsid w:val="001A6533"/>
    <w:rsid w:val="001C4FED"/>
    <w:rsid w:val="001C6305"/>
    <w:rsid w:val="001C7DCC"/>
    <w:rsid w:val="001D7E91"/>
    <w:rsid w:val="001E56C4"/>
    <w:rsid w:val="001F11DE"/>
    <w:rsid w:val="001F3561"/>
    <w:rsid w:val="00207E2E"/>
    <w:rsid w:val="00207FB7"/>
    <w:rsid w:val="00211C1B"/>
    <w:rsid w:val="002150BF"/>
    <w:rsid w:val="00240A81"/>
    <w:rsid w:val="00245199"/>
    <w:rsid w:val="0025496C"/>
    <w:rsid w:val="00256ED7"/>
    <w:rsid w:val="0026281F"/>
    <w:rsid w:val="002657BC"/>
    <w:rsid w:val="002743F1"/>
    <w:rsid w:val="00276128"/>
    <w:rsid w:val="00277012"/>
    <w:rsid w:val="0027733F"/>
    <w:rsid w:val="00283ECE"/>
    <w:rsid w:val="00284DF5"/>
    <w:rsid w:val="00291D05"/>
    <w:rsid w:val="002933E5"/>
    <w:rsid w:val="002A0D1B"/>
    <w:rsid w:val="002A2836"/>
    <w:rsid w:val="002A5757"/>
    <w:rsid w:val="002B1B67"/>
    <w:rsid w:val="002B3D83"/>
    <w:rsid w:val="002B430E"/>
    <w:rsid w:val="002B5AB9"/>
    <w:rsid w:val="002B6C87"/>
    <w:rsid w:val="002B734E"/>
    <w:rsid w:val="002B7999"/>
    <w:rsid w:val="002C0DAF"/>
    <w:rsid w:val="002C2EAE"/>
    <w:rsid w:val="002C3106"/>
    <w:rsid w:val="002C3F08"/>
    <w:rsid w:val="002C6808"/>
    <w:rsid w:val="002C7582"/>
    <w:rsid w:val="002D6AC0"/>
    <w:rsid w:val="002E4CB7"/>
    <w:rsid w:val="002E5B9E"/>
    <w:rsid w:val="002E6A6E"/>
    <w:rsid w:val="002F377F"/>
    <w:rsid w:val="002F39A2"/>
    <w:rsid w:val="00305940"/>
    <w:rsid w:val="00315AB7"/>
    <w:rsid w:val="0032166A"/>
    <w:rsid w:val="00323998"/>
    <w:rsid w:val="00330957"/>
    <w:rsid w:val="0033261F"/>
    <w:rsid w:val="00334E99"/>
    <w:rsid w:val="0033546E"/>
    <w:rsid w:val="003451ED"/>
    <w:rsid w:val="00354D30"/>
    <w:rsid w:val="00355C7E"/>
    <w:rsid w:val="003618C2"/>
    <w:rsid w:val="00362EF4"/>
    <w:rsid w:val="00363097"/>
    <w:rsid w:val="00365758"/>
    <w:rsid w:val="003668E3"/>
    <w:rsid w:val="00373F7B"/>
    <w:rsid w:val="00390B62"/>
    <w:rsid w:val="00392306"/>
    <w:rsid w:val="00397949"/>
    <w:rsid w:val="003A3494"/>
    <w:rsid w:val="003A57B5"/>
    <w:rsid w:val="003A6FB0"/>
    <w:rsid w:val="003A71E4"/>
    <w:rsid w:val="003B12DD"/>
    <w:rsid w:val="003B7F71"/>
    <w:rsid w:val="003C7C22"/>
    <w:rsid w:val="003D3541"/>
    <w:rsid w:val="003D47C6"/>
    <w:rsid w:val="003D72FB"/>
    <w:rsid w:val="003E17A7"/>
    <w:rsid w:val="003E25DE"/>
    <w:rsid w:val="00400491"/>
    <w:rsid w:val="0040356D"/>
    <w:rsid w:val="00407242"/>
    <w:rsid w:val="00407404"/>
    <w:rsid w:val="004110F5"/>
    <w:rsid w:val="00435249"/>
    <w:rsid w:val="004355E2"/>
    <w:rsid w:val="004471AC"/>
    <w:rsid w:val="00463628"/>
    <w:rsid w:val="0046365B"/>
    <w:rsid w:val="0047224A"/>
    <w:rsid w:val="0047572F"/>
    <w:rsid w:val="0047633A"/>
    <w:rsid w:val="0048300E"/>
    <w:rsid w:val="0049217A"/>
    <w:rsid w:val="00493655"/>
    <w:rsid w:val="004960CB"/>
    <w:rsid w:val="004A027F"/>
    <w:rsid w:val="004A1F50"/>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4F45E4"/>
    <w:rsid w:val="00513564"/>
    <w:rsid w:val="00516F43"/>
    <w:rsid w:val="005362E6"/>
    <w:rsid w:val="00537A62"/>
    <w:rsid w:val="00540544"/>
    <w:rsid w:val="00540F31"/>
    <w:rsid w:val="005423F8"/>
    <w:rsid w:val="005546F4"/>
    <w:rsid w:val="00565480"/>
    <w:rsid w:val="005669CB"/>
    <w:rsid w:val="00570C40"/>
    <w:rsid w:val="00572F9F"/>
    <w:rsid w:val="00575224"/>
    <w:rsid w:val="005816EA"/>
    <w:rsid w:val="00582969"/>
    <w:rsid w:val="00583C2E"/>
    <w:rsid w:val="00584FE8"/>
    <w:rsid w:val="00586FAD"/>
    <w:rsid w:val="005915BA"/>
    <w:rsid w:val="00591B36"/>
    <w:rsid w:val="005A0A61"/>
    <w:rsid w:val="005A28FC"/>
    <w:rsid w:val="005A6304"/>
    <w:rsid w:val="005B42C4"/>
    <w:rsid w:val="005B47CE"/>
    <w:rsid w:val="005C13E4"/>
    <w:rsid w:val="005C20F0"/>
    <w:rsid w:val="005C3AEB"/>
    <w:rsid w:val="005C3E07"/>
    <w:rsid w:val="005C6A21"/>
    <w:rsid w:val="005C7567"/>
    <w:rsid w:val="005D206B"/>
    <w:rsid w:val="005D2496"/>
    <w:rsid w:val="005D59F9"/>
    <w:rsid w:val="005F2349"/>
    <w:rsid w:val="006000AE"/>
    <w:rsid w:val="006044B4"/>
    <w:rsid w:val="00607E17"/>
    <w:rsid w:val="006118F6"/>
    <w:rsid w:val="00616682"/>
    <w:rsid w:val="006178C9"/>
    <w:rsid w:val="006202BF"/>
    <w:rsid w:val="00624250"/>
    <w:rsid w:val="00624E28"/>
    <w:rsid w:val="006270F3"/>
    <w:rsid w:val="00641D51"/>
    <w:rsid w:val="00642A2F"/>
    <w:rsid w:val="006439F4"/>
    <w:rsid w:val="0065477D"/>
    <w:rsid w:val="0065606F"/>
    <w:rsid w:val="00656AC4"/>
    <w:rsid w:val="006651CF"/>
    <w:rsid w:val="006724BA"/>
    <w:rsid w:val="00673FFC"/>
    <w:rsid w:val="00676914"/>
    <w:rsid w:val="00677F57"/>
    <w:rsid w:val="0068205E"/>
    <w:rsid w:val="0068698F"/>
    <w:rsid w:val="00686B2B"/>
    <w:rsid w:val="00687A0C"/>
    <w:rsid w:val="00687B3A"/>
    <w:rsid w:val="00692DD7"/>
    <w:rsid w:val="006939AF"/>
    <w:rsid w:val="006951F4"/>
    <w:rsid w:val="006A2494"/>
    <w:rsid w:val="006B066C"/>
    <w:rsid w:val="006B0CA3"/>
    <w:rsid w:val="006B4E91"/>
    <w:rsid w:val="006B7B41"/>
    <w:rsid w:val="006C68CC"/>
    <w:rsid w:val="006D108C"/>
    <w:rsid w:val="006D15B6"/>
    <w:rsid w:val="006D5F79"/>
    <w:rsid w:val="006D6805"/>
    <w:rsid w:val="006E15E0"/>
    <w:rsid w:val="006E5C19"/>
    <w:rsid w:val="006E69D6"/>
    <w:rsid w:val="006F0605"/>
    <w:rsid w:val="006F2DB7"/>
    <w:rsid w:val="00705814"/>
    <w:rsid w:val="00705FB5"/>
    <w:rsid w:val="007066B1"/>
    <w:rsid w:val="00713D44"/>
    <w:rsid w:val="007327FE"/>
    <w:rsid w:val="00747404"/>
    <w:rsid w:val="007512C7"/>
    <w:rsid w:val="00752936"/>
    <w:rsid w:val="00757FF0"/>
    <w:rsid w:val="0076201E"/>
    <w:rsid w:val="00764497"/>
    <w:rsid w:val="007751FE"/>
    <w:rsid w:val="00777B09"/>
    <w:rsid w:val="00780FD6"/>
    <w:rsid w:val="00781ADF"/>
    <w:rsid w:val="007823A8"/>
    <w:rsid w:val="00783D3E"/>
    <w:rsid w:val="007840AF"/>
    <w:rsid w:val="00785842"/>
    <w:rsid w:val="007865CB"/>
    <w:rsid w:val="007866CD"/>
    <w:rsid w:val="00793E1B"/>
    <w:rsid w:val="00793F01"/>
    <w:rsid w:val="0079735C"/>
    <w:rsid w:val="00797672"/>
    <w:rsid w:val="007A11E5"/>
    <w:rsid w:val="007A17BD"/>
    <w:rsid w:val="007A5EE5"/>
    <w:rsid w:val="007A7E7B"/>
    <w:rsid w:val="007B1B01"/>
    <w:rsid w:val="007B2F12"/>
    <w:rsid w:val="007C277B"/>
    <w:rsid w:val="007C5390"/>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3D12"/>
    <w:rsid w:val="00857FC8"/>
    <w:rsid w:val="008617E8"/>
    <w:rsid w:val="0086651C"/>
    <w:rsid w:val="00872BD7"/>
    <w:rsid w:val="00873FD4"/>
    <w:rsid w:val="008747D5"/>
    <w:rsid w:val="0088272E"/>
    <w:rsid w:val="0089165C"/>
    <w:rsid w:val="008B3964"/>
    <w:rsid w:val="008B6331"/>
    <w:rsid w:val="008B7B9B"/>
    <w:rsid w:val="008D270E"/>
    <w:rsid w:val="008E5E59"/>
    <w:rsid w:val="008F129D"/>
    <w:rsid w:val="0090183F"/>
    <w:rsid w:val="0090261E"/>
    <w:rsid w:val="009026A4"/>
    <w:rsid w:val="00920199"/>
    <w:rsid w:val="00920C5A"/>
    <w:rsid w:val="00921868"/>
    <w:rsid w:val="00922D1A"/>
    <w:rsid w:val="00931C14"/>
    <w:rsid w:val="00936281"/>
    <w:rsid w:val="0094149E"/>
    <w:rsid w:val="00941875"/>
    <w:rsid w:val="0094194B"/>
    <w:rsid w:val="00951F6B"/>
    <w:rsid w:val="0095267C"/>
    <w:rsid w:val="009528CA"/>
    <w:rsid w:val="00954E45"/>
    <w:rsid w:val="009577D9"/>
    <w:rsid w:val="00965998"/>
    <w:rsid w:val="00973BFC"/>
    <w:rsid w:val="00973EA2"/>
    <w:rsid w:val="00982807"/>
    <w:rsid w:val="00986F0A"/>
    <w:rsid w:val="00990449"/>
    <w:rsid w:val="009A4DF0"/>
    <w:rsid w:val="009C2F14"/>
    <w:rsid w:val="009D6888"/>
    <w:rsid w:val="009E35D2"/>
    <w:rsid w:val="009F3D0C"/>
    <w:rsid w:val="009F4070"/>
    <w:rsid w:val="00A03428"/>
    <w:rsid w:val="00A17D99"/>
    <w:rsid w:val="00A275E4"/>
    <w:rsid w:val="00A31CD3"/>
    <w:rsid w:val="00A32A5F"/>
    <w:rsid w:val="00A44F9E"/>
    <w:rsid w:val="00A51F6A"/>
    <w:rsid w:val="00A54637"/>
    <w:rsid w:val="00A567CD"/>
    <w:rsid w:val="00A6226D"/>
    <w:rsid w:val="00A63D90"/>
    <w:rsid w:val="00A75675"/>
    <w:rsid w:val="00A76E53"/>
    <w:rsid w:val="00A83EBD"/>
    <w:rsid w:val="00A9607B"/>
    <w:rsid w:val="00A96C48"/>
    <w:rsid w:val="00A976FA"/>
    <w:rsid w:val="00AA2A29"/>
    <w:rsid w:val="00AA63F2"/>
    <w:rsid w:val="00AB2091"/>
    <w:rsid w:val="00AB294C"/>
    <w:rsid w:val="00AD0669"/>
    <w:rsid w:val="00AD208A"/>
    <w:rsid w:val="00AD4A3C"/>
    <w:rsid w:val="00AE3177"/>
    <w:rsid w:val="00AE7DC0"/>
    <w:rsid w:val="00AF4579"/>
    <w:rsid w:val="00AF61EB"/>
    <w:rsid w:val="00B042F1"/>
    <w:rsid w:val="00B129E4"/>
    <w:rsid w:val="00B1302C"/>
    <w:rsid w:val="00B14050"/>
    <w:rsid w:val="00B249EC"/>
    <w:rsid w:val="00B25413"/>
    <w:rsid w:val="00B268DD"/>
    <w:rsid w:val="00B434C0"/>
    <w:rsid w:val="00B43F9B"/>
    <w:rsid w:val="00B44FF6"/>
    <w:rsid w:val="00B46C4F"/>
    <w:rsid w:val="00B5209B"/>
    <w:rsid w:val="00B5242F"/>
    <w:rsid w:val="00B542D4"/>
    <w:rsid w:val="00B54421"/>
    <w:rsid w:val="00B60809"/>
    <w:rsid w:val="00B642B8"/>
    <w:rsid w:val="00B713C9"/>
    <w:rsid w:val="00B77E69"/>
    <w:rsid w:val="00B817E2"/>
    <w:rsid w:val="00B938D7"/>
    <w:rsid w:val="00B95D7B"/>
    <w:rsid w:val="00BA0CDB"/>
    <w:rsid w:val="00BA10D6"/>
    <w:rsid w:val="00BB6C9A"/>
    <w:rsid w:val="00BB70FB"/>
    <w:rsid w:val="00BD1A97"/>
    <w:rsid w:val="00BD73F2"/>
    <w:rsid w:val="00BE023D"/>
    <w:rsid w:val="00BE05EB"/>
    <w:rsid w:val="00BF22FC"/>
    <w:rsid w:val="00BF4EEF"/>
    <w:rsid w:val="00C00DA5"/>
    <w:rsid w:val="00C1245E"/>
    <w:rsid w:val="00C228C5"/>
    <w:rsid w:val="00C24EA8"/>
    <w:rsid w:val="00C2547E"/>
    <w:rsid w:val="00C26026"/>
    <w:rsid w:val="00C27B1E"/>
    <w:rsid w:val="00C33468"/>
    <w:rsid w:val="00C340A7"/>
    <w:rsid w:val="00C3475E"/>
    <w:rsid w:val="00C40C06"/>
    <w:rsid w:val="00C467E0"/>
    <w:rsid w:val="00C55E91"/>
    <w:rsid w:val="00C70CA1"/>
    <w:rsid w:val="00C72983"/>
    <w:rsid w:val="00C90A7A"/>
    <w:rsid w:val="00C93F61"/>
    <w:rsid w:val="00C94464"/>
    <w:rsid w:val="00C953C9"/>
    <w:rsid w:val="00C96493"/>
    <w:rsid w:val="00CA2060"/>
    <w:rsid w:val="00CA401A"/>
    <w:rsid w:val="00CA42D0"/>
    <w:rsid w:val="00CB27ED"/>
    <w:rsid w:val="00CB61D6"/>
    <w:rsid w:val="00CC1409"/>
    <w:rsid w:val="00CE6C4B"/>
    <w:rsid w:val="00CE7ADD"/>
    <w:rsid w:val="00CF12C6"/>
    <w:rsid w:val="00CF2B2F"/>
    <w:rsid w:val="00CF4BEC"/>
    <w:rsid w:val="00CF6292"/>
    <w:rsid w:val="00CF63D7"/>
    <w:rsid w:val="00CF6B12"/>
    <w:rsid w:val="00D0091C"/>
    <w:rsid w:val="00D02EB8"/>
    <w:rsid w:val="00D038C4"/>
    <w:rsid w:val="00D12A42"/>
    <w:rsid w:val="00D1420A"/>
    <w:rsid w:val="00D152E4"/>
    <w:rsid w:val="00D15B0C"/>
    <w:rsid w:val="00D1753D"/>
    <w:rsid w:val="00D23EFA"/>
    <w:rsid w:val="00D25481"/>
    <w:rsid w:val="00D34B66"/>
    <w:rsid w:val="00D43B6D"/>
    <w:rsid w:val="00D44188"/>
    <w:rsid w:val="00D443FF"/>
    <w:rsid w:val="00D50F24"/>
    <w:rsid w:val="00D6017C"/>
    <w:rsid w:val="00D63339"/>
    <w:rsid w:val="00D70B52"/>
    <w:rsid w:val="00D72ED9"/>
    <w:rsid w:val="00D761E8"/>
    <w:rsid w:val="00D83177"/>
    <w:rsid w:val="00D8506D"/>
    <w:rsid w:val="00D876B6"/>
    <w:rsid w:val="00D90307"/>
    <w:rsid w:val="00D97830"/>
    <w:rsid w:val="00DA1DFC"/>
    <w:rsid w:val="00DA3FFC"/>
    <w:rsid w:val="00DA489D"/>
    <w:rsid w:val="00DA48D3"/>
    <w:rsid w:val="00DA6061"/>
    <w:rsid w:val="00DB08E2"/>
    <w:rsid w:val="00DB0A35"/>
    <w:rsid w:val="00DB228F"/>
    <w:rsid w:val="00DB632D"/>
    <w:rsid w:val="00DC1796"/>
    <w:rsid w:val="00DC6660"/>
    <w:rsid w:val="00DC7177"/>
    <w:rsid w:val="00DC7CE8"/>
    <w:rsid w:val="00DD03B9"/>
    <w:rsid w:val="00DD5F10"/>
    <w:rsid w:val="00DD6EB4"/>
    <w:rsid w:val="00DE38F3"/>
    <w:rsid w:val="00DF1076"/>
    <w:rsid w:val="00DF26AA"/>
    <w:rsid w:val="00DF7ED6"/>
    <w:rsid w:val="00E02CDE"/>
    <w:rsid w:val="00E11452"/>
    <w:rsid w:val="00E31524"/>
    <w:rsid w:val="00E42AED"/>
    <w:rsid w:val="00E4451A"/>
    <w:rsid w:val="00E50140"/>
    <w:rsid w:val="00E72419"/>
    <w:rsid w:val="00E72975"/>
    <w:rsid w:val="00E7465A"/>
    <w:rsid w:val="00E81007"/>
    <w:rsid w:val="00E87776"/>
    <w:rsid w:val="00E9119D"/>
    <w:rsid w:val="00E92238"/>
    <w:rsid w:val="00E94280"/>
    <w:rsid w:val="00EA206F"/>
    <w:rsid w:val="00EA3690"/>
    <w:rsid w:val="00EA7308"/>
    <w:rsid w:val="00EB0E73"/>
    <w:rsid w:val="00EB4C83"/>
    <w:rsid w:val="00ED28E4"/>
    <w:rsid w:val="00ED693D"/>
    <w:rsid w:val="00ED789C"/>
    <w:rsid w:val="00EE165B"/>
    <w:rsid w:val="00EE4D57"/>
    <w:rsid w:val="00EF555A"/>
    <w:rsid w:val="00F00B76"/>
    <w:rsid w:val="00F06F17"/>
    <w:rsid w:val="00F1679C"/>
    <w:rsid w:val="00F226CA"/>
    <w:rsid w:val="00F239D1"/>
    <w:rsid w:val="00F274F9"/>
    <w:rsid w:val="00F322E1"/>
    <w:rsid w:val="00F342F7"/>
    <w:rsid w:val="00F40FEC"/>
    <w:rsid w:val="00F42549"/>
    <w:rsid w:val="00F4341D"/>
    <w:rsid w:val="00F449A5"/>
    <w:rsid w:val="00F625A5"/>
    <w:rsid w:val="00F63ADF"/>
    <w:rsid w:val="00F63BBC"/>
    <w:rsid w:val="00F7059D"/>
    <w:rsid w:val="00F76238"/>
    <w:rsid w:val="00F8007A"/>
    <w:rsid w:val="00F803A3"/>
    <w:rsid w:val="00F866B1"/>
    <w:rsid w:val="00F93332"/>
    <w:rsid w:val="00F96A96"/>
    <w:rsid w:val="00FA5C55"/>
    <w:rsid w:val="00FB05DD"/>
    <w:rsid w:val="00FB15A7"/>
    <w:rsid w:val="00FB3DFD"/>
    <w:rsid w:val="00FB710F"/>
    <w:rsid w:val="00FC306B"/>
    <w:rsid w:val="00FD6763"/>
    <w:rsid w:val="00FE1F73"/>
    <w:rsid w:val="00FE28D4"/>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37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53708044">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133499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07383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274085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212371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630245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17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52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50664"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17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0DE8-8F84-4F6D-AE7B-2624D59D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46147</CharactersWithSpaces>
  <SharedDoc>false</SharedDoc>
  <HLinks>
    <vt:vector size="18" baseType="variant">
      <vt:variant>
        <vt:i4>720982</vt:i4>
      </vt:variant>
      <vt:variant>
        <vt:i4>6</vt:i4>
      </vt:variant>
      <vt:variant>
        <vt:i4>0</vt:i4>
      </vt:variant>
      <vt:variant>
        <vt:i4>5</vt:i4>
      </vt:variant>
      <vt:variant>
        <vt:lpwstr>https://urait.ru/bcode/450664</vt:lpwstr>
      </vt:variant>
      <vt:variant>
        <vt:lpwstr/>
      </vt:variant>
      <vt:variant>
        <vt:i4>917585</vt:i4>
      </vt:variant>
      <vt:variant>
        <vt:i4>3</vt:i4>
      </vt:variant>
      <vt:variant>
        <vt:i4>0</vt:i4>
      </vt:variant>
      <vt:variant>
        <vt:i4>5</vt:i4>
      </vt:variant>
      <vt:variant>
        <vt:lpwstr>https://urait.ru/bcode/431722</vt:lpwstr>
      </vt:variant>
      <vt:variant>
        <vt:lpwstr/>
      </vt:variant>
      <vt:variant>
        <vt:i4>524375</vt:i4>
      </vt:variant>
      <vt:variant>
        <vt:i4>0</vt:i4>
      </vt:variant>
      <vt:variant>
        <vt:i4>0</vt:i4>
      </vt:variant>
      <vt:variant>
        <vt:i4>5</vt:i4>
      </vt:variant>
      <vt:variant>
        <vt:lpwstr>https://urait.ru/bcode/432176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2018-12-05T04:27:00Z</cp:lastPrinted>
  <dcterms:created xsi:type="dcterms:W3CDTF">2021-01-16T14:42:00Z</dcterms:created>
  <dcterms:modified xsi:type="dcterms:W3CDTF">2024-05-18T13:42:00Z</dcterms:modified>
</cp:coreProperties>
</file>